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017" w:rsidRDefault="00AC6017" w:rsidP="00AC6017">
      <w:pPr>
        <w:pStyle w:val="Heading1"/>
        <w:jc w:val="center"/>
        <w:rPr>
          <w:rFonts w:asciiTheme="minorHAnsi" w:hAnsiTheme="minorHAnsi" w:cstheme="minorHAnsi"/>
          <w:sz w:val="22"/>
          <w:szCs w:val="22"/>
        </w:rPr>
      </w:pPr>
      <w:bookmarkStart w:id="0" w:name="_Toc39579732"/>
      <w:bookmarkStart w:id="1" w:name="_GoBack"/>
      <w:bookmarkEnd w:id="1"/>
    </w:p>
    <w:p w:rsidR="00AC6017" w:rsidRDefault="00AC6017" w:rsidP="00AC6017">
      <w:pPr>
        <w:pStyle w:val="Heading1"/>
        <w:jc w:val="center"/>
        <w:rPr>
          <w:rFonts w:asciiTheme="minorHAnsi" w:hAnsiTheme="minorHAnsi" w:cstheme="minorHAnsi"/>
          <w:sz w:val="22"/>
          <w:szCs w:val="22"/>
        </w:rPr>
      </w:pPr>
    </w:p>
    <w:p w:rsidR="00AC6017" w:rsidRDefault="00AC6017" w:rsidP="00AC6017">
      <w:pPr>
        <w:pStyle w:val="Heading1"/>
        <w:jc w:val="center"/>
        <w:rPr>
          <w:rFonts w:asciiTheme="minorHAnsi" w:hAnsiTheme="minorHAnsi" w:cstheme="minorHAnsi"/>
          <w:sz w:val="22"/>
          <w:szCs w:val="22"/>
        </w:rPr>
      </w:pPr>
    </w:p>
    <w:p w:rsidR="00AC6017" w:rsidRDefault="00AC6017" w:rsidP="00AC6017"/>
    <w:p w:rsidR="00AC6017" w:rsidRDefault="00AC6017" w:rsidP="00AC6017"/>
    <w:p w:rsidR="00AC6017" w:rsidRDefault="00AC6017" w:rsidP="00AC6017"/>
    <w:p w:rsidR="00AC6017" w:rsidRDefault="00AC6017" w:rsidP="00AC6017">
      <w:pPr>
        <w:jc w:val="center"/>
      </w:pPr>
      <w:r w:rsidRPr="009D55F1">
        <w:rPr>
          <w:noProof/>
          <w:lang w:eastAsia="en-GB"/>
        </w:rPr>
        <w:drawing>
          <wp:inline distT="0" distB="0" distL="0" distR="0" wp14:anchorId="61DFADB8" wp14:editId="5D185E2F">
            <wp:extent cx="3599180" cy="2095363"/>
            <wp:effectExtent l="0" t="0" r="127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0841" cy="2131261"/>
                    </a:xfrm>
                    <a:prstGeom prst="rect">
                      <a:avLst/>
                    </a:prstGeom>
                    <a:noFill/>
                    <a:ln>
                      <a:noFill/>
                    </a:ln>
                  </pic:spPr>
                </pic:pic>
              </a:graphicData>
            </a:graphic>
          </wp:inline>
        </w:drawing>
      </w:r>
    </w:p>
    <w:p w:rsidR="00AC6017" w:rsidRDefault="00AC6017" w:rsidP="00AC6017"/>
    <w:p w:rsidR="00AC6017" w:rsidRDefault="00AC6017" w:rsidP="00AC6017"/>
    <w:p w:rsidR="00AC6017" w:rsidRDefault="00AC6017" w:rsidP="00AC6017"/>
    <w:p w:rsidR="00AC6017" w:rsidRDefault="00AC6017" w:rsidP="00AC6017"/>
    <w:p w:rsidR="00AC6017" w:rsidRPr="00AC6017" w:rsidRDefault="00AC6017" w:rsidP="00AC6017"/>
    <w:p w:rsidR="00AC6017" w:rsidRDefault="00AC6017" w:rsidP="00AC6017">
      <w:pPr>
        <w:pStyle w:val="Heading1"/>
        <w:jc w:val="center"/>
        <w:rPr>
          <w:rFonts w:asciiTheme="minorHAnsi" w:hAnsiTheme="minorHAnsi" w:cstheme="minorHAnsi"/>
          <w:color w:val="FF9900"/>
          <w:sz w:val="22"/>
          <w:szCs w:val="22"/>
        </w:rPr>
      </w:pPr>
      <w:r w:rsidRPr="00AC6017">
        <w:rPr>
          <w:rFonts w:asciiTheme="minorHAnsi" w:hAnsiTheme="minorHAnsi" w:cstheme="minorHAnsi"/>
          <w:color w:val="FF9900"/>
          <w:sz w:val="22"/>
          <w:szCs w:val="22"/>
        </w:rPr>
        <w:t>WORKING IN PARTNERSHIP WITH PARENTS DURING THE COVID-19 PANDEMIC</w:t>
      </w:r>
    </w:p>
    <w:p w:rsidR="003D4CFE" w:rsidRPr="003D4CFE" w:rsidRDefault="003D4CFE" w:rsidP="003D4CFE"/>
    <w:p w:rsidR="003D4CFE" w:rsidRDefault="00AC6017" w:rsidP="003D4CFE">
      <w:pPr>
        <w:pStyle w:val="NoSpacing"/>
        <w:jc w:val="center"/>
      </w:pPr>
      <w:r w:rsidRPr="00AC6017">
        <w:t>BEREAVEMENT, LOSS AND GRIEF</w:t>
      </w:r>
    </w:p>
    <w:p w:rsidR="003D4CFE" w:rsidRDefault="003D4CFE" w:rsidP="003D4CFE">
      <w:pPr>
        <w:pStyle w:val="NoSpacing"/>
        <w:jc w:val="center"/>
      </w:pPr>
      <w:r>
        <w:t>GUIDANCE for EDUCTIONAL PSYCHOLOGISTS AND ASSISTANT PSYCHOLOGISTS</w:t>
      </w:r>
    </w:p>
    <w:p w:rsidR="003D4CFE" w:rsidRPr="00AC6017" w:rsidRDefault="003D4CFE" w:rsidP="003D4CFE">
      <w:pPr>
        <w:pStyle w:val="NoSpacing"/>
        <w:jc w:val="center"/>
      </w:pPr>
    </w:p>
    <w:p w:rsidR="00AC6017" w:rsidRPr="00AC6017" w:rsidRDefault="00AC6017" w:rsidP="00AC6017">
      <w:pPr>
        <w:jc w:val="center"/>
        <w:rPr>
          <w:color w:val="FF9900"/>
        </w:rPr>
      </w:pPr>
      <w:r w:rsidRPr="00AC6017">
        <w:rPr>
          <w:color w:val="FF9900"/>
        </w:rPr>
        <w:t>EDUCATIONAL PSYCHOLOGY SERVICE</w:t>
      </w:r>
    </w:p>
    <w:p w:rsidR="00AC6017" w:rsidRPr="00AC6017" w:rsidRDefault="00AC6017" w:rsidP="00AC6017">
      <w:pPr>
        <w:jc w:val="center"/>
        <w:rPr>
          <w:color w:val="FF9900"/>
        </w:rPr>
      </w:pPr>
      <w:r w:rsidRPr="00AC6017">
        <w:rPr>
          <w:color w:val="FF9900"/>
        </w:rPr>
        <w:t>LIVERPOOL CITY COUNCIL</w:t>
      </w:r>
    </w:p>
    <w:p w:rsidR="00AC6017" w:rsidRDefault="00AC6017" w:rsidP="00AC6017"/>
    <w:p w:rsidR="00AC6017" w:rsidRDefault="00AC6017" w:rsidP="00AC6017"/>
    <w:p w:rsidR="00AC6017" w:rsidRDefault="00AC6017" w:rsidP="00AC6017"/>
    <w:p w:rsidR="00AC6017" w:rsidRDefault="00647FA1" w:rsidP="00AC6017">
      <w:r w:rsidRPr="00DB5232">
        <w:rPr>
          <w:rFonts w:eastAsia="Times New Roman" w:cstheme="minorHAnsi"/>
          <w:noProof/>
          <w:lang w:eastAsia="en-GB"/>
        </w:rPr>
        <w:drawing>
          <wp:anchor distT="36576" distB="36576" distL="36576" distR="36576" simplePos="0" relativeHeight="251661312" behindDoc="0" locked="0" layoutInCell="1" allowOverlap="1" wp14:anchorId="2A052F20" wp14:editId="23EDAD9A">
            <wp:simplePos x="0" y="0"/>
            <wp:positionH relativeFrom="page">
              <wp:align>right</wp:align>
            </wp:positionH>
            <wp:positionV relativeFrom="paragraph">
              <wp:posOffset>232263</wp:posOffset>
            </wp:positionV>
            <wp:extent cx="2686232" cy="2077720"/>
            <wp:effectExtent l="0" t="0" r="0" b="0"/>
            <wp:wrapNone/>
            <wp:docPr id="2" name="Picture 2" descr="IMG_0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1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232" cy="20777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C6017" w:rsidRDefault="00AC6017" w:rsidP="00AC6017"/>
    <w:p w:rsidR="00AC6017" w:rsidRDefault="00647FA1" w:rsidP="00AC6017">
      <w:r w:rsidRPr="00DB5232">
        <w:rPr>
          <w:rFonts w:eastAsia="Times New Roman" w:cstheme="minorHAnsi"/>
          <w:noProof/>
          <w:lang w:eastAsia="en-GB"/>
        </w:rPr>
        <w:drawing>
          <wp:anchor distT="0" distB="0" distL="114300" distR="114300" simplePos="0" relativeHeight="251659264" behindDoc="0" locked="0" layoutInCell="1" allowOverlap="1" wp14:anchorId="2EF1F8A0" wp14:editId="13DBD184">
            <wp:simplePos x="0" y="0"/>
            <wp:positionH relativeFrom="column">
              <wp:posOffset>-337624</wp:posOffset>
            </wp:positionH>
            <wp:positionV relativeFrom="paragraph">
              <wp:posOffset>240030</wp:posOffset>
            </wp:positionV>
            <wp:extent cx="4679950" cy="570230"/>
            <wp:effectExtent l="0" t="0" r="6350" b="1270"/>
            <wp:wrapNone/>
            <wp:docPr id="4" name="Picture 4" descr="cid:image007.jpg@01D419D7.B965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7.jpg@01D419D7.B96565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9950" cy="570230"/>
                    </a:xfrm>
                    <a:prstGeom prst="rect">
                      <a:avLst/>
                    </a:prstGeom>
                    <a:noFill/>
                  </pic:spPr>
                </pic:pic>
              </a:graphicData>
            </a:graphic>
            <wp14:sizeRelH relativeFrom="page">
              <wp14:pctWidth>0</wp14:pctWidth>
            </wp14:sizeRelH>
            <wp14:sizeRelV relativeFrom="page">
              <wp14:pctHeight>0</wp14:pctHeight>
            </wp14:sizeRelV>
          </wp:anchor>
        </w:drawing>
      </w:r>
    </w:p>
    <w:p w:rsidR="00AC6017" w:rsidRDefault="00AC6017" w:rsidP="00647FA1">
      <w:pPr>
        <w:jc w:val="right"/>
      </w:pPr>
    </w:p>
    <w:p w:rsidR="00AC6017" w:rsidRPr="00AC6017" w:rsidRDefault="00AC6017" w:rsidP="00AC6017"/>
    <w:p w:rsidR="00AC6017" w:rsidRPr="003D4CFE" w:rsidRDefault="00AC6017" w:rsidP="00AC6017">
      <w:pPr>
        <w:pStyle w:val="Heading1"/>
        <w:jc w:val="center"/>
        <w:rPr>
          <w:rFonts w:asciiTheme="minorHAnsi" w:hAnsiTheme="minorHAnsi" w:cstheme="minorHAnsi"/>
          <w:b/>
          <w:color w:val="316DC5"/>
          <w:sz w:val="22"/>
          <w:szCs w:val="22"/>
        </w:rPr>
      </w:pPr>
      <w:r w:rsidRPr="003D4CFE">
        <w:rPr>
          <w:rFonts w:asciiTheme="minorHAnsi" w:hAnsiTheme="minorHAnsi" w:cstheme="minorHAnsi"/>
          <w:b/>
          <w:color w:val="316DC5"/>
          <w:sz w:val="22"/>
          <w:szCs w:val="22"/>
        </w:rPr>
        <w:t>Contents</w:t>
      </w:r>
    </w:p>
    <w:p w:rsidR="00AC6017" w:rsidRPr="00B02D9A" w:rsidRDefault="00AC6017" w:rsidP="00AC6017">
      <w:pPr>
        <w:rPr>
          <w:color w:val="316DC5"/>
        </w:rPr>
      </w:pPr>
    </w:p>
    <w:p w:rsidR="00B60AF1" w:rsidRPr="00B02D9A" w:rsidRDefault="00B60AF1" w:rsidP="00B60AF1">
      <w:pPr>
        <w:pStyle w:val="Heading1"/>
        <w:rPr>
          <w:rFonts w:asciiTheme="minorHAnsi" w:hAnsiTheme="minorHAnsi" w:cstheme="minorHAnsi"/>
          <w:color w:val="316DC5"/>
          <w:sz w:val="22"/>
          <w:szCs w:val="22"/>
        </w:rPr>
      </w:pPr>
      <w:r w:rsidRPr="00B02D9A">
        <w:rPr>
          <w:rFonts w:asciiTheme="minorHAnsi" w:hAnsiTheme="minorHAnsi" w:cstheme="minorHAnsi"/>
          <w:color w:val="316DC5"/>
          <w:sz w:val="22"/>
          <w:szCs w:val="22"/>
        </w:rPr>
        <w:t>Introduction……………………………………………………………………………………………………………………………</w:t>
      </w:r>
      <w:r w:rsidR="00E247E9">
        <w:rPr>
          <w:rFonts w:asciiTheme="minorHAnsi" w:hAnsiTheme="minorHAnsi" w:cstheme="minorHAnsi"/>
          <w:color w:val="316DC5"/>
          <w:sz w:val="22"/>
          <w:szCs w:val="22"/>
        </w:rPr>
        <w:t>.3</w:t>
      </w:r>
    </w:p>
    <w:p w:rsidR="00B60AF1" w:rsidRPr="00B02D9A" w:rsidRDefault="00B60AF1" w:rsidP="00B60AF1">
      <w:pPr>
        <w:rPr>
          <w:color w:val="316DC5"/>
        </w:rPr>
      </w:pPr>
      <w:r w:rsidRPr="00B02D9A">
        <w:rPr>
          <w:color w:val="316DC5"/>
        </w:rPr>
        <w:tab/>
      </w:r>
    </w:p>
    <w:p w:rsidR="00B60AF1" w:rsidRPr="00B02D9A" w:rsidRDefault="00B60AF1" w:rsidP="00B60AF1">
      <w:pPr>
        <w:rPr>
          <w:color w:val="316DC5"/>
        </w:rPr>
      </w:pPr>
      <w:r w:rsidRPr="00B02D9A">
        <w:rPr>
          <w:color w:val="316DC5"/>
        </w:rPr>
        <w:t>Self-care…………………………………………………………………………………………………………………………………..3</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Key definitions</w:t>
      </w:r>
      <w:r w:rsidR="00E247E9">
        <w:rPr>
          <w:color w:val="316DC5"/>
        </w:rPr>
        <w:t>………………………………………………………………………………………………………………………..3/4</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Common emotions and common experiences</w:t>
      </w:r>
      <w:r w:rsidR="00E247E9">
        <w:rPr>
          <w:color w:val="316DC5"/>
        </w:rPr>
        <w:t>………………………………………………………………………..4</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Covid-19 context</w:t>
      </w:r>
      <w:r w:rsidR="00E247E9">
        <w:rPr>
          <w:color w:val="316DC5"/>
        </w:rPr>
        <w:t>………………………………………………………………………………………………………………….…4/5</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Initial EPS offer of support during the period of transition back to school</w:t>
      </w:r>
      <w:r w:rsidR="00E247E9">
        <w:rPr>
          <w:color w:val="316DC5"/>
        </w:rPr>
        <w:t>……………………………….5/6</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Having sensitive conversations: with adults experiencing bereavement, loss and grief</w:t>
      </w:r>
      <w:r w:rsidR="00E247E9">
        <w:rPr>
          <w:color w:val="316DC5"/>
        </w:rPr>
        <w:t>…………..6</w:t>
      </w:r>
    </w:p>
    <w:p w:rsidR="00B60AF1" w:rsidRPr="00B02D9A" w:rsidRDefault="00B60AF1" w:rsidP="00B60AF1">
      <w:pPr>
        <w:rPr>
          <w:color w:val="316DC5"/>
        </w:rPr>
      </w:pPr>
    </w:p>
    <w:p w:rsidR="00B60AF1" w:rsidRDefault="00B60AF1" w:rsidP="00B60AF1">
      <w:pPr>
        <w:rPr>
          <w:color w:val="316DC5"/>
        </w:rPr>
      </w:pPr>
      <w:r w:rsidRPr="00B02D9A">
        <w:rPr>
          <w:color w:val="316DC5"/>
        </w:rPr>
        <w:t xml:space="preserve">Having sensitive conversations with </w:t>
      </w:r>
      <w:r w:rsidR="003D4CFE">
        <w:rPr>
          <w:color w:val="316DC5"/>
        </w:rPr>
        <w:t xml:space="preserve">school staff </w:t>
      </w:r>
      <w:r w:rsidRPr="00B02D9A">
        <w:rPr>
          <w:color w:val="316DC5"/>
        </w:rPr>
        <w:t>supporting others with bereavement, loss and grief</w:t>
      </w:r>
    </w:p>
    <w:p w:rsidR="00E247E9" w:rsidRPr="00B02D9A" w:rsidRDefault="00E247E9" w:rsidP="00B60AF1">
      <w:pPr>
        <w:rPr>
          <w:color w:val="316DC5"/>
        </w:rPr>
      </w:pPr>
      <w:r>
        <w:rPr>
          <w:color w:val="316DC5"/>
        </w:rPr>
        <w:t>………………………………………………………………………………………………………………………………………………..6/7</w:t>
      </w:r>
    </w:p>
    <w:p w:rsidR="00B60AF1" w:rsidRPr="00B02D9A" w:rsidRDefault="00B60AF1" w:rsidP="00B60AF1">
      <w:pPr>
        <w:rPr>
          <w:color w:val="316DC5"/>
        </w:rPr>
      </w:pPr>
    </w:p>
    <w:p w:rsidR="00B60AF1" w:rsidRPr="00B02D9A" w:rsidRDefault="00B60AF1" w:rsidP="00B60AF1">
      <w:pPr>
        <w:rPr>
          <w:color w:val="316DC5"/>
        </w:rPr>
      </w:pPr>
      <w:r w:rsidRPr="00B02D9A">
        <w:rPr>
          <w:color w:val="316DC5"/>
        </w:rPr>
        <w:t>Having sensitive conversations with children/young people experiencing bereavement, loss and grief</w:t>
      </w:r>
      <w:r w:rsidR="00E247E9">
        <w:rPr>
          <w:color w:val="316DC5"/>
        </w:rPr>
        <w:t>…………………………………………………………………………………………………………………………………………7/8</w:t>
      </w:r>
    </w:p>
    <w:p w:rsidR="00586072" w:rsidRPr="00B02D9A" w:rsidRDefault="00586072" w:rsidP="00B60AF1">
      <w:pPr>
        <w:rPr>
          <w:color w:val="316DC5"/>
        </w:rPr>
      </w:pPr>
    </w:p>
    <w:p w:rsidR="00586072" w:rsidRPr="00B02D9A" w:rsidRDefault="00586072" w:rsidP="00B60AF1">
      <w:pPr>
        <w:rPr>
          <w:color w:val="316DC5"/>
        </w:rPr>
      </w:pPr>
      <w:r w:rsidRPr="00B02D9A">
        <w:rPr>
          <w:color w:val="316DC5"/>
        </w:rPr>
        <w:t>Having sensitive conversations with children/young people with SEND experiencing bereavement, loss and grief</w:t>
      </w:r>
      <w:r w:rsidR="00E247E9">
        <w:rPr>
          <w:color w:val="316DC5"/>
        </w:rPr>
        <w:t>……………………………………………………………………………………………………………………………..8</w:t>
      </w:r>
    </w:p>
    <w:p w:rsidR="00586072" w:rsidRPr="00B02D9A" w:rsidRDefault="00586072" w:rsidP="00B60AF1">
      <w:pPr>
        <w:rPr>
          <w:color w:val="316DC5"/>
        </w:rPr>
      </w:pPr>
    </w:p>
    <w:p w:rsidR="00586072" w:rsidRPr="00B02D9A" w:rsidRDefault="00586072" w:rsidP="00B60AF1">
      <w:pPr>
        <w:rPr>
          <w:color w:val="316DC5"/>
        </w:rPr>
      </w:pPr>
      <w:r w:rsidRPr="00B02D9A">
        <w:rPr>
          <w:color w:val="316DC5"/>
        </w:rPr>
        <w:t>Useful phrases</w:t>
      </w:r>
      <w:r w:rsidR="00E247E9">
        <w:rPr>
          <w:color w:val="316DC5"/>
        </w:rPr>
        <w:t>…………………………………………………………………………………………………………………………..8/9</w:t>
      </w:r>
    </w:p>
    <w:p w:rsidR="00586072" w:rsidRPr="00B02D9A" w:rsidRDefault="00586072" w:rsidP="00B60AF1">
      <w:pPr>
        <w:rPr>
          <w:color w:val="316DC5"/>
        </w:rPr>
      </w:pPr>
    </w:p>
    <w:p w:rsidR="00586072" w:rsidRPr="00B02D9A" w:rsidRDefault="00586072" w:rsidP="00B60AF1">
      <w:pPr>
        <w:rPr>
          <w:color w:val="316DC5"/>
        </w:rPr>
      </w:pPr>
      <w:r w:rsidRPr="00B02D9A">
        <w:rPr>
          <w:color w:val="316DC5"/>
        </w:rPr>
        <w:t>Useful resources</w:t>
      </w:r>
      <w:r w:rsidR="00E247E9">
        <w:rPr>
          <w:color w:val="316DC5"/>
        </w:rPr>
        <w:t>……………………………………………………………………………………………………………………….10-12</w:t>
      </w:r>
    </w:p>
    <w:p w:rsidR="00586072" w:rsidRPr="00B02D9A" w:rsidRDefault="00586072" w:rsidP="00B60AF1">
      <w:pPr>
        <w:rPr>
          <w:color w:val="316DC5"/>
        </w:rPr>
      </w:pPr>
    </w:p>
    <w:p w:rsidR="00586072" w:rsidRPr="00B02D9A" w:rsidRDefault="00586072" w:rsidP="00B60AF1">
      <w:pPr>
        <w:rPr>
          <w:color w:val="316DC5"/>
        </w:rPr>
      </w:pPr>
      <w:r w:rsidRPr="00B02D9A">
        <w:rPr>
          <w:color w:val="316DC5"/>
        </w:rPr>
        <w:t>Useful activities</w:t>
      </w:r>
      <w:r w:rsidR="00E247E9">
        <w:rPr>
          <w:color w:val="316DC5"/>
        </w:rPr>
        <w:t>………………………………………………………………………………………………………………………..12/13</w:t>
      </w:r>
    </w:p>
    <w:p w:rsidR="00586072" w:rsidRPr="00B02D9A" w:rsidRDefault="00586072" w:rsidP="00B60AF1">
      <w:pPr>
        <w:rPr>
          <w:color w:val="316DC5"/>
        </w:rPr>
      </w:pPr>
    </w:p>
    <w:p w:rsidR="00586072" w:rsidRPr="00B02D9A" w:rsidRDefault="00586072" w:rsidP="00B60AF1">
      <w:pPr>
        <w:rPr>
          <w:color w:val="316DC5"/>
        </w:rPr>
      </w:pPr>
    </w:p>
    <w:p w:rsidR="00AC6017" w:rsidRPr="00B02D9A" w:rsidRDefault="00586072" w:rsidP="00AC6017">
      <w:pPr>
        <w:pStyle w:val="Heading1"/>
        <w:jc w:val="center"/>
        <w:rPr>
          <w:rFonts w:asciiTheme="minorHAnsi" w:hAnsiTheme="minorHAnsi" w:cstheme="minorHAnsi"/>
          <w:b/>
          <w:color w:val="316DC5"/>
          <w:sz w:val="22"/>
          <w:szCs w:val="22"/>
        </w:rPr>
      </w:pPr>
      <w:r w:rsidRPr="00B02D9A">
        <w:rPr>
          <w:rFonts w:asciiTheme="minorHAnsi" w:hAnsiTheme="minorHAnsi" w:cstheme="minorHAnsi"/>
          <w:b/>
          <w:color w:val="316DC5"/>
          <w:sz w:val="22"/>
          <w:szCs w:val="22"/>
        </w:rPr>
        <w:t>B</w:t>
      </w:r>
      <w:r w:rsidR="00AC6017" w:rsidRPr="00B02D9A">
        <w:rPr>
          <w:rFonts w:asciiTheme="minorHAnsi" w:hAnsiTheme="minorHAnsi" w:cstheme="minorHAnsi"/>
          <w:b/>
          <w:color w:val="316DC5"/>
          <w:sz w:val="22"/>
          <w:szCs w:val="22"/>
        </w:rPr>
        <w:t>ereavement, Loss and Grief during the Covid-19 Pandemic</w:t>
      </w:r>
    </w:p>
    <w:p w:rsidR="00AC6017" w:rsidRPr="003D4CFE" w:rsidRDefault="00AC6017" w:rsidP="00AC6017">
      <w:pPr>
        <w:pStyle w:val="Heading1"/>
        <w:rPr>
          <w:rFonts w:asciiTheme="minorHAnsi" w:hAnsiTheme="minorHAnsi" w:cstheme="minorHAnsi"/>
          <w:b/>
          <w:color w:val="316DC5"/>
          <w:sz w:val="22"/>
          <w:szCs w:val="22"/>
        </w:rPr>
      </w:pPr>
      <w:r w:rsidRPr="003D4CFE">
        <w:rPr>
          <w:rFonts w:asciiTheme="minorHAnsi" w:hAnsiTheme="minorHAnsi" w:cstheme="minorHAnsi"/>
          <w:b/>
          <w:color w:val="316DC5"/>
          <w:sz w:val="22"/>
          <w:szCs w:val="22"/>
        </w:rPr>
        <w:t>Introduction</w:t>
      </w:r>
      <w:bookmarkEnd w:id="0"/>
    </w:p>
    <w:p w:rsidR="00AC6017" w:rsidRPr="00DB5232" w:rsidRDefault="00AC6017" w:rsidP="00AC6017">
      <w:pPr>
        <w:rPr>
          <w:rFonts w:cstheme="minorHAnsi"/>
        </w:rPr>
      </w:pPr>
    </w:p>
    <w:p w:rsidR="00AC6017" w:rsidRPr="00DB5232" w:rsidRDefault="00AC6017" w:rsidP="00AC6017">
      <w:pPr>
        <w:rPr>
          <w:rFonts w:cstheme="minorHAnsi"/>
        </w:rPr>
      </w:pPr>
      <w:r w:rsidRPr="00DB5232">
        <w:rPr>
          <w:rFonts w:cstheme="minorHAnsi"/>
        </w:rPr>
        <w:t>Due to the COVID-19 pandemic and associated Lockdown, Liverpool Educational Psychology Service (EPS) is anticipating providing increased support to families, educational settings and colleagues for Bereavement, Loss and Grief.</w:t>
      </w:r>
    </w:p>
    <w:p w:rsidR="00AC6017" w:rsidRPr="00DB5232" w:rsidRDefault="00AC6017" w:rsidP="00AC6017">
      <w:pPr>
        <w:rPr>
          <w:rFonts w:cstheme="minorHAnsi"/>
        </w:rPr>
      </w:pPr>
      <w:r w:rsidRPr="00DB5232">
        <w:rPr>
          <w:rFonts w:cstheme="minorHAnsi"/>
        </w:rPr>
        <w:t>In DfE guidance, Opening schools for more children and young people: initial planning framework for schools in England, 12</w:t>
      </w:r>
      <w:r w:rsidRPr="00DB5232">
        <w:rPr>
          <w:rFonts w:cstheme="minorHAnsi"/>
          <w:vertAlign w:val="superscript"/>
        </w:rPr>
        <w:t>th</w:t>
      </w:r>
      <w:r w:rsidRPr="00DB5232">
        <w:rPr>
          <w:rFonts w:cstheme="minorHAnsi"/>
        </w:rPr>
        <w:t xml:space="preserve"> May 2020, reference is made to anticipated bereavement support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945"/>
      </w:tblGrid>
      <w:tr w:rsidR="00AC6017" w:rsidRPr="00DB5232" w:rsidTr="00E247E9">
        <w:trPr>
          <w:tblCellSpacing w:w="15" w:type="dxa"/>
        </w:trPr>
        <w:tc>
          <w:tcPr>
            <w:tcW w:w="0" w:type="auto"/>
            <w:vAlign w:val="center"/>
            <w:hideMark/>
          </w:tcPr>
          <w:p w:rsidR="00AC6017" w:rsidRPr="00DB5232" w:rsidRDefault="00AC6017" w:rsidP="00E247E9">
            <w:pPr>
              <w:spacing w:after="0" w:line="240" w:lineRule="auto"/>
              <w:rPr>
                <w:rFonts w:eastAsia="Times New Roman" w:cstheme="minorHAnsi"/>
                <w:lang w:eastAsia="en-GB"/>
              </w:rPr>
            </w:pPr>
          </w:p>
        </w:tc>
        <w:tc>
          <w:tcPr>
            <w:tcW w:w="0" w:type="auto"/>
            <w:vAlign w:val="center"/>
            <w:hideMark/>
          </w:tcPr>
          <w:p w:rsidR="00AC6017" w:rsidRPr="00DB5232" w:rsidRDefault="00AC6017" w:rsidP="00E247E9">
            <w:pPr>
              <w:spacing w:after="0" w:line="240" w:lineRule="auto"/>
              <w:rPr>
                <w:rFonts w:eastAsia="Times New Roman" w:cstheme="minorHAnsi"/>
                <w:lang w:eastAsia="en-GB"/>
              </w:rPr>
            </w:pPr>
            <w:r w:rsidRPr="00DB5232">
              <w:rPr>
                <w:rFonts w:eastAsia="Times New Roman" w:cstheme="minorHAnsi"/>
                <w:lang w:eastAsia="en-GB"/>
              </w:rPr>
              <w:t>‘</w:t>
            </w:r>
            <w:r w:rsidRPr="00DB5232">
              <w:rPr>
                <w:rFonts w:eastAsia="Times New Roman" w:cstheme="minorHAnsi"/>
                <w:i/>
                <w:lang w:eastAsia="en-GB"/>
              </w:rPr>
              <w:t>Plan likely mental health, pastoral or wider wellbeing support for children returning to school (for example, bereavement support) and discuss with your local authority what wider support services are available. Work with your local authority to secure services for additional support and early help where possible (for example, around anxiety, mental health, behaviour, social care, or changes to mobility), and consider how these might apply to pupils and students who were not previously affected.’</w:t>
            </w:r>
          </w:p>
        </w:tc>
      </w:tr>
    </w:tbl>
    <w:p w:rsidR="00AC6017" w:rsidRPr="00DB5232" w:rsidRDefault="00AC6017" w:rsidP="00AC6017">
      <w:pPr>
        <w:rPr>
          <w:rFonts w:cstheme="minorHAnsi"/>
        </w:rPr>
      </w:pPr>
    </w:p>
    <w:p w:rsidR="00AC6017" w:rsidRPr="003D4CFE" w:rsidRDefault="00AC6017" w:rsidP="00AC6017">
      <w:pPr>
        <w:rPr>
          <w:rFonts w:cstheme="minorHAnsi"/>
          <w:color w:val="316DC5"/>
        </w:rPr>
      </w:pPr>
      <w:r w:rsidRPr="003D4CFE">
        <w:rPr>
          <w:rFonts w:cstheme="minorHAnsi"/>
          <w:color w:val="316DC5"/>
        </w:rPr>
        <w:t>The aim of our</w:t>
      </w:r>
      <w:r w:rsidR="003D4CFE">
        <w:rPr>
          <w:rFonts w:cstheme="minorHAnsi"/>
          <w:color w:val="316DC5"/>
        </w:rPr>
        <w:t xml:space="preserve"> guidance</w:t>
      </w:r>
      <w:r w:rsidRPr="003D4CFE">
        <w:rPr>
          <w:rFonts w:cstheme="minorHAnsi"/>
          <w:color w:val="316DC5"/>
        </w:rPr>
        <w:t xml:space="preserve"> is to provide Educational Psychologists and Assistant </w:t>
      </w:r>
      <w:r w:rsidR="0073658B">
        <w:rPr>
          <w:rFonts w:cstheme="minorHAnsi"/>
          <w:color w:val="316DC5"/>
        </w:rPr>
        <w:t xml:space="preserve">Educational </w:t>
      </w:r>
      <w:r w:rsidRPr="003D4CFE">
        <w:rPr>
          <w:rFonts w:cstheme="minorHAnsi"/>
          <w:color w:val="316DC5"/>
        </w:rPr>
        <w:t>Psychologists with a starting point for conversations around Bereavement, Loss and Grief and links to useful websites and resources for professional development and for signposting to others.</w:t>
      </w:r>
    </w:p>
    <w:p w:rsidR="00AC6017" w:rsidRPr="00DB5232" w:rsidRDefault="00AC6017" w:rsidP="00AC6017">
      <w:pPr>
        <w:rPr>
          <w:rFonts w:cstheme="minorHAnsi"/>
          <w:b/>
        </w:rPr>
      </w:pPr>
    </w:p>
    <w:p w:rsidR="00AC6017" w:rsidRPr="00B02D9A" w:rsidRDefault="00AC6017" w:rsidP="00AC6017">
      <w:pPr>
        <w:rPr>
          <w:rFonts w:cstheme="minorHAnsi"/>
          <w:b/>
          <w:color w:val="316DC5"/>
        </w:rPr>
      </w:pPr>
      <w:r w:rsidRPr="00B02D9A">
        <w:rPr>
          <w:rFonts w:cstheme="minorHAnsi"/>
          <w:b/>
          <w:color w:val="316DC5"/>
        </w:rPr>
        <w:t>Self-care</w:t>
      </w:r>
    </w:p>
    <w:p w:rsidR="00AC6017" w:rsidRPr="00DB5232" w:rsidRDefault="00AC6017" w:rsidP="00AC6017">
      <w:pPr>
        <w:rPr>
          <w:rFonts w:cstheme="minorHAnsi"/>
        </w:rPr>
      </w:pPr>
      <w:r w:rsidRPr="00DB5232">
        <w:rPr>
          <w:rFonts w:cstheme="minorHAnsi"/>
        </w:rPr>
        <w:t xml:space="preserve">Before having conversations about bereavement, it is important to look after ourselves. If you are currently grieving, it may be difficult for you to manage conversations about grief with other people. You may wish to turn to a colleague to support you with your own grief. If you have not had training or experience in this area, you may also not feel equipped to hold conversations about bereavement. If you do not feel able to facilitate conversations about bereavement at this time, please pass on any requests to a colleague who feels able to. </w:t>
      </w:r>
    </w:p>
    <w:p w:rsidR="00AC6017" w:rsidRPr="00DB5232" w:rsidRDefault="00AC6017" w:rsidP="00AC6017">
      <w:pPr>
        <w:rPr>
          <w:rFonts w:cstheme="minorHAnsi"/>
        </w:rPr>
      </w:pPr>
      <w:r w:rsidRPr="00DB5232">
        <w:rPr>
          <w:rFonts w:cstheme="minorHAnsi"/>
        </w:rPr>
        <w:t>For psychologists who are recently bereaved, please inform your supervisor, who will ask if and how you would like the news to be shared amongst colleagues.</w:t>
      </w:r>
    </w:p>
    <w:p w:rsidR="00AC6017" w:rsidRPr="00DB5232" w:rsidRDefault="00AC6017" w:rsidP="00AC6017">
      <w:pPr>
        <w:rPr>
          <w:rFonts w:cstheme="minorHAnsi"/>
        </w:rPr>
      </w:pPr>
      <w:r w:rsidRPr="00DB5232">
        <w:rPr>
          <w:rFonts w:cstheme="minorHAnsi"/>
        </w:rPr>
        <w:t xml:space="preserve">Following conversations about bereavement, you may need time to process the conversation and wish to reflect/debrief on this with a colleague. Supervision sessions, 1:1 keeping in touch time or informal peer supervision can be used for reflective conversations. </w:t>
      </w:r>
    </w:p>
    <w:p w:rsidR="00AC6017" w:rsidRDefault="00AC6017" w:rsidP="00AC6017">
      <w:pPr>
        <w:rPr>
          <w:rFonts w:cstheme="minorHAnsi"/>
          <w:color w:val="316DC5"/>
        </w:rPr>
      </w:pPr>
    </w:p>
    <w:p w:rsidR="00AC6017" w:rsidRPr="00B02D9A" w:rsidRDefault="00AC6017" w:rsidP="00AC6017">
      <w:pPr>
        <w:rPr>
          <w:rFonts w:cstheme="minorHAnsi"/>
          <w:b/>
          <w:color w:val="316DC5"/>
        </w:rPr>
      </w:pPr>
      <w:r w:rsidRPr="00B02D9A">
        <w:rPr>
          <w:rFonts w:cstheme="minorHAnsi"/>
          <w:b/>
          <w:color w:val="316DC5"/>
        </w:rPr>
        <w:t>Key definitions:</w:t>
      </w:r>
    </w:p>
    <w:p w:rsidR="00AC6017" w:rsidRPr="00DB5232" w:rsidRDefault="00AC6017" w:rsidP="00AC6017">
      <w:pPr>
        <w:rPr>
          <w:rFonts w:cstheme="minorHAnsi"/>
        </w:rPr>
      </w:pPr>
      <w:r w:rsidRPr="00DB5232">
        <w:rPr>
          <w:rFonts w:cstheme="minorHAnsi"/>
          <w:b/>
        </w:rPr>
        <w:t>Bereavement</w:t>
      </w:r>
      <w:r w:rsidRPr="00DB5232">
        <w:rPr>
          <w:rFonts w:cstheme="minorHAnsi"/>
        </w:rPr>
        <w:t xml:space="preserve"> - experience/period of mourning following the death of someone we know.</w:t>
      </w:r>
    </w:p>
    <w:p w:rsidR="00AC6017" w:rsidRPr="00DB5232" w:rsidRDefault="00AC6017" w:rsidP="00AC6017">
      <w:pPr>
        <w:rPr>
          <w:rFonts w:cstheme="minorHAnsi"/>
          <w:b/>
        </w:rPr>
      </w:pPr>
      <w:r w:rsidRPr="00DB5232">
        <w:rPr>
          <w:rFonts w:cstheme="minorHAnsi"/>
          <w:b/>
        </w:rPr>
        <w:t xml:space="preserve">Loss - </w:t>
      </w:r>
      <w:r w:rsidRPr="00DB5232">
        <w:rPr>
          <w:rFonts w:cstheme="minorHAnsi"/>
        </w:rPr>
        <w:t>someone or something of value has gone</w:t>
      </w:r>
      <w:r w:rsidRPr="00DB5232">
        <w:rPr>
          <w:rFonts w:cstheme="minorHAnsi"/>
          <w:b/>
        </w:rPr>
        <w:t>.</w:t>
      </w:r>
    </w:p>
    <w:p w:rsidR="00AC6017" w:rsidRDefault="00AC6017" w:rsidP="00AC6017">
      <w:pPr>
        <w:rPr>
          <w:rFonts w:cstheme="minorHAnsi"/>
        </w:rPr>
      </w:pPr>
      <w:r w:rsidRPr="00DB5232">
        <w:rPr>
          <w:rFonts w:cstheme="minorHAnsi"/>
          <w:b/>
        </w:rPr>
        <w:lastRenderedPageBreak/>
        <w:t>Grief -</w:t>
      </w:r>
      <w:r w:rsidRPr="00DB5232">
        <w:rPr>
          <w:rFonts w:cstheme="minorHAnsi"/>
        </w:rPr>
        <w:t xml:space="preserve"> feelings, thoughts and physiological responses to a significant change or something familiar ending. It is a normal process and care should be taken to not mislabel grief as a pathological condition. There has been a misconception that people move through set stages of grief. Whilst there is some commonality in feelings amongst the bereaved (see below), each person has a different experience. </w:t>
      </w:r>
    </w:p>
    <w:p w:rsidR="003D4CFE" w:rsidRPr="00DB5232" w:rsidRDefault="003D4CFE" w:rsidP="00AC6017">
      <w:pPr>
        <w:rPr>
          <w:rFonts w:cstheme="minorHAnsi"/>
        </w:rPr>
      </w:pPr>
    </w:p>
    <w:p w:rsidR="00AC6017" w:rsidRPr="003D4CFE" w:rsidRDefault="00AC6017" w:rsidP="00AC6017">
      <w:pPr>
        <w:rPr>
          <w:rFonts w:cstheme="minorHAnsi"/>
          <w:b/>
        </w:rPr>
      </w:pPr>
      <w:r w:rsidRPr="003D4CFE">
        <w:rPr>
          <w:rFonts w:cstheme="minorHAnsi"/>
          <w:b/>
        </w:rPr>
        <w:t>Common Emotions:</w:t>
      </w:r>
    </w:p>
    <w:p w:rsidR="00AC6017" w:rsidRDefault="00AC6017" w:rsidP="00AC6017">
      <w:pPr>
        <w:rPr>
          <w:rFonts w:cstheme="minorHAnsi"/>
        </w:rPr>
      </w:pPr>
      <w:r w:rsidRPr="00DB5232">
        <w:rPr>
          <w:rFonts w:cstheme="minorHAnsi"/>
        </w:rPr>
        <w:t>Despair, loneliness, regret, sadness, guilt, fear, hope, anger, panic, worry, numbness, pain, confusion, emptiness, longing and agitation.</w:t>
      </w:r>
    </w:p>
    <w:p w:rsidR="003D4CFE" w:rsidRPr="00DB5232" w:rsidRDefault="003D4CFE" w:rsidP="00AC6017">
      <w:pPr>
        <w:rPr>
          <w:rFonts w:cstheme="minorHAnsi"/>
        </w:rPr>
      </w:pPr>
    </w:p>
    <w:p w:rsidR="00AC6017" w:rsidRPr="003D4CFE" w:rsidRDefault="00AC6017" w:rsidP="00AC6017">
      <w:pPr>
        <w:rPr>
          <w:rFonts w:cstheme="minorHAnsi"/>
          <w:b/>
        </w:rPr>
      </w:pPr>
      <w:r w:rsidRPr="003D4CFE">
        <w:rPr>
          <w:rFonts w:cstheme="minorHAnsi"/>
          <w:b/>
        </w:rPr>
        <w:t>Common Experiences:</w:t>
      </w:r>
    </w:p>
    <w:p w:rsidR="00AC6017" w:rsidRPr="00DB5232" w:rsidRDefault="00AC6017" w:rsidP="00AC6017">
      <w:pPr>
        <w:rPr>
          <w:rFonts w:cstheme="minorHAnsi"/>
        </w:rPr>
      </w:pPr>
      <w:r w:rsidRPr="00DB5232">
        <w:rPr>
          <w:rFonts w:cstheme="minorHAnsi"/>
        </w:rPr>
        <w:t>Changes to sleep patterns, eating, mood, energy levels, motivation, concentration and consequently difficulties with meeting deadlines.</w:t>
      </w:r>
    </w:p>
    <w:p w:rsidR="00AC6017" w:rsidRPr="00DB5232" w:rsidRDefault="00AC6017" w:rsidP="00AC6017">
      <w:pPr>
        <w:rPr>
          <w:rFonts w:cstheme="minorHAnsi"/>
        </w:rPr>
      </w:pPr>
      <w:r w:rsidRPr="00DB5232">
        <w:rPr>
          <w:rFonts w:cstheme="minorHAnsi"/>
        </w:rPr>
        <w:t>Changes to where a person is living/who is looking after them.</w:t>
      </w:r>
    </w:p>
    <w:p w:rsidR="00AC6017" w:rsidRPr="00DB5232" w:rsidRDefault="00AC6017" w:rsidP="00AC6017">
      <w:pPr>
        <w:pStyle w:val="Heading1"/>
        <w:rPr>
          <w:rFonts w:asciiTheme="minorHAnsi" w:hAnsiTheme="minorHAnsi" w:cstheme="minorHAnsi"/>
          <w:sz w:val="22"/>
          <w:szCs w:val="22"/>
        </w:rPr>
      </w:pPr>
    </w:p>
    <w:p w:rsidR="00AC6017" w:rsidRPr="00B02D9A" w:rsidRDefault="00AC6017" w:rsidP="00AC6017">
      <w:pPr>
        <w:pStyle w:val="Heading1"/>
        <w:rPr>
          <w:rFonts w:asciiTheme="minorHAnsi" w:hAnsiTheme="minorHAnsi" w:cstheme="minorHAnsi"/>
          <w:b/>
          <w:color w:val="316DC5"/>
          <w:sz w:val="22"/>
          <w:szCs w:val="22"/>
        </w:rPr>
      </w:pPr>
      <w:r w:rsidRPr="00B02D9A">
        <w:rPr>
          <w:rFonts w:asciiTheme="minorHAnsi" w:hAnsiTheme="minorHAnsi" w:cstheme="minorHAnsi"/>
          <w:b/>
          <w:color w:val="316DC5"/>
          <w:sz w:val="22"/>
          <w:szCs w:val="22"/>
        </w:rPr>
        <w:t xml:space="preserve">Covid-19 Context </w:t>
      </w:r>
    </w:p>
    <w:p w:rsidR="003D4CFE" w:rsidRPr="00DB5232" w:rsidRDefault="003D4CFE" w:rsidP="00AC6017">
      <w:pPr>
        <w:rPr>
          <w:rFonts w:cstheme="minorHAnsi"/>
        </w:rPr>
      </w:pPr>
    </w:p>
    <w:p w:rsidR="00AC6017" w:rsidRPr="00DB5232" w:rsidRDefault="00AC6017" w:rsidP="00AC6017">
      <w:pPr>
        <w:rPr>
          <w:rFonts w:cstheme="minorHAnsi"/>
        </w:rPr>
      </w:pPr>
      <w:r w:rsidRPr="00DB5232">
        <w:rPr>
          <w:rFonts w:cstheme="minorHAnsi"/>
        </w:rPr>
        <w:t>All bereavement, loss and grief are as unique as the relationships that are being mourned. During this unprecedented time of the Covid-19 Pandemic, a new layer of uniqueness has emerged. It is important to be mindful of the following:</w:t>
      </w:r>
    </w:p>
    <w:p w:rsidR="003D4CFE" w:rsidRPr="00DB5232" w:rsidRDefault="00AC6017" w:rsidP="003D4CFE">
      <w:pPr>
        <w:pStyle w:val="ListParagraph"/>
        <w:numPr>
          <w:ilvl w:val="0"/>
          <w:numId w:val="9"/>
        </w:numPr>
      </w:pPr>
      <w:r w:rsidRPr="00DB5232">
        <w:t>There has been an increase in death and therefore bereavement, putting pressure on all support systems including our school communities.</w:t>
      </w:r>
    </w:p>
    <w:p w:rsidR="003D4CFE" w:rsidRDefault="00AC6017" w:rsidP="003D4CFE">
      <w:pPr>
        <w:pStyle w:val="ListParagraph"/>
        <w:numPr>
          <w:ilvl w:val="0"/>
          <w:numId w:val="9"/>
        </w:numPr>
      </w:pPr>
      <w:r w:rsidRPr="00DB5232">
        <w:t>There have been more sudden and unpredictable deaths with limited time for people to prepare for their loss. Sudden and unexpected death can cause shock, whereby a person’s fight, flight, freeze, flop response system is activated.</w:t>
      </w:r>
    </w:p>
    <w:p w:rsidR="00AC6017" w:rsidRPr="00DB5232" w:rsidRDefault="00AC6017" w:rsidP="003D4CFE">
      <w:pPr>
        <w:pStyle w:val="ListParagraph"/>
        <w:numPr>
          <w:ilvl w:val="0"/>
          <w:numId w:val="9"/>
        </w:numPr>
      </w:pPr>
      <w:r w:rsidRPr="00DB5232">
        <w:t>Some people may experience multiple bereavements and loss during this time, leading to increased strain on their mental health and well-being.</w:t>
      </w:r>
    </w:p>
    <w:p w:rsidR="00AC6017" w:rsidRPr="00DB5232" w:rsidRDefault="00AC6017" w:rsidP="003D4CFE">
      <w:pPr>
        <w:pStyle w:val="ListParagraph"/>
        <w:numPr>
          <w:ilvl w:val="0"/>
          <w:numId w:val="9"/>
        </w:numPr>
      </w:pPr>
      <w:r w:rsidRPr="00DB5232">
        <w:t>National/international news and social media’s attention to Covid-19 may intensify a person’s experience of bereavement; they will have constant reminders of their loss when hearing news reports of others’ loss.</w:t>
      </w:r>
    </w:p>
    <w:p w:rsidR="00AC6017" w:rsidRPr="00DB5232" w:rsidRDefault="00AC6017" w:rsidP="003D4CFE">
      <w:pPr>
        <w:pStyle w:val="ListParagraph"/>
        <w:numPr>
          <w:ilvl w:val="0"/>
          <w:numId w:val="9"/>
        </w:numPr>
      </w:pPr>
      <w:r w:rsidRPr="00DB5232">
        <w:t>For some, it may feel like the media are undermining the worthiness of their loss (eg. Loss of vulnerable or older people).</w:t>
      </w:r>
    </w:p>
    <w:p w:rsidR="00AC6017" w:rsidRPr="00DB5232" w:rsidRDefault="00AC6017" w:rsidP="003D4CFE">
      <w:pPr>
        <w:pStyle w:val="ListParagraph"/>
        <w:numPr>
          <w:ilvl w:val="0"/>
          <w:numId w:val="9"/>
        </w:numPr>
      </w:pPr>
      <w:r w:rsidRPr="00DB5232">
        <w:t xml:space="preserve">Due to the scale of the pandemic, some people may feel like their own loss is less worthy of attention or ‘lacking specialness.’ </w:t>
      </w:r>
    </w:p>
    <w:p w:rsidR="00AC6017" w:rsidRPr="00DB5232" w:rsidRDefault="00AC6017" w:rsidP="003D4CFE">
      <w:pPr>
        <w:pStyle w:val="ListParagraph"/>
        <w:numPr>
          <w:ilvl w:val="0"/>
          <w:numId w:val="9"/>
        </w:numPr>
      </w:pPr>
      <w:r w:rsidRPr="00DB5232">
        <w:t>Lockdown may mean that people have not had the chance to say goodbye to their loved ones.</w:t>
      </w:r>
    </w:p>
    <w:p w:rsidR="00AC6017" w:rsidRPr="00DB5232" w:rsidRDefault="00AC6017" w:rsidP="00AC6017">
      <w:pPr>
        <w:pStyle w:val="ListParagraph"/>
        <w:numPr>
          <w:ilvl w:val="0"/>
          <w:numId w:val="3"/>
        </w:numPr>
        <w:rPr>
          <w:rFonts w:cstheme="minorHAnsi"/>
        </w:rPr>
      </w:pPr>
      <w:r w:rsidRPr="00DB5232">
        <w:rPr>
          <w:rFonts w:cstheme="minorHAnsi"/>
        </w:rPr>
        <w:t>Lockdown may mean that usual mourning practices have changed. Eg. The bereaved may not have attended a funeral or not had many people attending their loved one’s funeral. The restrictions on usual cultural or religious practices may be experienced as a secondary loss.</w:t>
      </w:r>
    </w:p>
    <w:p w:rsidR="00AC6017" w:rsidRPr="00DB5232" w:rsidRDefault="00AC6017" w:rsidP="00AC6017">
      <w:pPr>
        <w:pStyle w:val="ListParagraph"/>
        <w:numPr>
          <w:ilvl w:val="0"/>
          <w:numId w:val="3"/>
        </w:numPr>
        <w:rPr>
          <w:rFonts w:cstheme="minorHAnsi"/>
        </w:rPr>
      </w:pPr>
      <w:r w:rsidRPr="00DB5232">
        <w:rPr>
          <w:rFonts w:cstheme="minorHAnsi"/>
        </w:rPr>
        <w:lastRenderedPageBreak/>
        <w:t>Lockdown may mean that the bereaved person’s family and friends are at a physical and emotional distance. They may be less available to provide support because they are coping with their own issues/worries.</w:t>
      </w:r>
    </w:p>
    <w:p w:rsidR="00AC6017" w:rsidRPr="00DB5232" w:rsidRDefault="00AC6017" w:rsidP="00AC6017">
      <w:pPr>
        <w:pStyle w:val="ListParagraph"/>
        <w:numPr>
          <w:ilvl w:val="0"/>
          <w:numId w:val="3"/>
        </w:numPr>
        <w:rPr>
          <w:rFonts w:cstheme="minorHAnsi"/>
        </w:rPr>
      </w:pPr>
      <w:r w:rsidRPr="00DB5232">
        <w:rPr>
          <w:rFonts w:cstheme="minorHAnsi"/>
        </w:rPr>
        <w:t>Lockdown could mean mourning in isolation.</w:t>
      </w:r>
    </w:p>
    <w:p w:rsidR="00AC6017" w:rsidRPr="00DB5232" w:rsidRDefault="00AC6017" w:rsidP="00AC6017">
      <w:pPr>
        <w:pStyle w:val="ListParagraph"/>
        <w:numPr>
          <w:ilvl w:val="0"/>
          <w:numId w:val="3"/>
        </w:numPr>
        <w:rPr>
          <w:rFonts w:cstheme="minorHAnsi"/>
        </w:rPr>
      </w:pPr>
      <w:r w:rsidRPr="00DB5232">
        <w:rPr>
          <w:rFonts w:cstheme="minorHAnsi"/>
        </w:rPr>
        <w:t>There will be people who have died for other reasons, but during the pandemic and therefore their bereaved will experience similar issues.</w:t>
      </w:r>
    </w:p>
    <w:p w:rsidR="00AC6017" w:rsidRPr="00DB5232" w:rsidRDefault="00AC6017" w:rsidP="00AC6017">
      <w:pPr>
        <w:pStyle w:val="ListParagraph"/>
        <w:numPr>
          <w:ilvl w:val="0"/>
          <w:numId w:val="3"/>
        </w:numPr>
        <w:rPr>
          <w:rFonts w:cstheme="minorHAnsi"/>
        </w:rPr>
      </w:pPr>
      <w:r w:rsidRPr="00DB5232">
        <w:rPr>
          <w:rFonts w:cstheme="minorHAnsi"/>
        </w:rPr>
        <w:t>Lockdown may mean information is not shared as easily or readily about a person’s death (particularly if a person doesn’t have access to technology).</w:t>
      </w:r>
    </w:p>
    <w:p w:rsidR="00AC6017" w:rsidRPr="00DB5232" w:rsidRDefault="00AC6017" w:rsidP="00AC6017">
      <w:pPr>
        <w:pStyle w:val="ListParagraph"/>
        <w:numPr>
          <w:ilvl w:val="0"/>
          <w:numId w:val="3"/>
        </w:numPr>
        <w:rPr>
          <w:rFonts w:cstheme="minorHAnsi"/>
        </w:rPr>
      </w:pPr>
      <w:r w:rsidRPr="00DB5232">
        <w:rPr>
          <w:rFonts w:cstheme="minorHAnsi"/>
        </w:rPr>
        <w:t>Lockdown may mean mourners spending more time in the home they shared with the person who died, at a time when they may wish to be elsewhere. There will be fewer places available to them for ‘switching off’ and focusing on a hobby or exercise, for example.</w:t>
      </w:r>
    </w:p>
    <w:p w:rsidR="00AC6017" w:rsidRPr="00DB5232" w:rsidRDefault="00AC6017" w:rsidP="00AC6017">
      <w:pPr>
        <w:pStyle w:val="ListParagraph"/>
        <w:numPr>
          <w:ilvl w:val="0"/>
          <w:numId w:val="3"/>
        </w:numPr>
        <w:rPr>
          <w:rFonts w:cstheme="minorHAnsi"/>
        </w:rPr>
      </w:pPr>
      <w:r w:rsidRPr="00DB5232">
        <w:rPr>
          <w:rFonts w:cstheme="minorHAnsi"/>
        </w:rPr>
        <w:t>On return to school, there is a risk that important information regarding bereavement is not passed on if a transition between classes/year groups/educational settings is taking place.</w:t>
      </w:r>
    </w:p>
    <w:p w:rsidR="00AC6017" w:rsidRPr="00DB5232" w:rsidRDefault="00AC6017" w:rsidP="00AC6017">
      <w:pPr>
        <w:rPr>
          <w:rFonts w:cstheme="minorHAnsi"/>
          <w:b/>
        </w:rPr>
      </w:pPr>
      <w:r w:rsidRPr="00DB5232">
        <w:rPr>
          <w:rFonts w:cstheme="minorHAnsi"/>
          <w:b/>
        </w:rPr>
        <w:t>Loss may also be experienced more broadly. At this time it may include:</w:t>
      </w:r>
    </w:p>
    <w:p w:rsidR="00AC6017" w:rsidRPr="00DB5232" w:rsidRDefault="00AC6017" w:rsidP="00AC6017">
      <w:pPr>
        <w:pStyle w:val="ListParagraph"/>
        <w:numPr>
          <w:ilvl w:val="0"/>
          <w:numId w:val="4"/>
        </w:numPr>
        <w:rPr>
          <w:rFonts w:cstheme="minorHAnsi"/>
        </w:rPr>
      </w:pPr>
      <w:r w:rsidRPr="00DB5232">
        <w:rPr>
          <w:rFonts w:cstheme="minorHAnsi"/>
        </w:rPr>
        <w:t>Loss of work/earnings.</w:t>
      </w:r>
    </w:p>
    <w:p w:rsidR="00AC6017" w:rsidRPr="00DB5232" w:rsidRDefault="00AC6017" w:rsidP="00AC6017">
      <w:pPr>
        <w:pStyle w:val="ListParagraph"/>
        <w:numPr>
          <w:ilvl w:val="0"/>
          <w:numId w:val="4"/>
        </w:numPr>
        <w:rPr>
          <w:rFonts w:cstheme="minorHAnsi"/>
        </w:rPr>
      </w:pPr>
      <w:r w:rsidRPr="00DB5232">
        <w:rPr>
          <w:rFonts w:cstheme="minorHAnsi"/>
        </w:rPr>
        <w:t>Loss of by nursery/school/college/university.</w:t>
      </w:r>
    </w:p>
    <w:p w:rsidR="00AC6017" w:rsidRPr="00DB5232" w:rsidRDefault="00AC6017" w:rsidP="00AC6017">
      <w:pPr>
        <w:pStyle w:val="ListParagraph"/>
        <w:numPr>
          <w:ilvl w:val="0"/>
          <w:numId w:val="4"/>
        </w:numPr>
        <w:rPr>
          <w:rFonts w:cstheme="minorHAnsi"/>
        </w:rPr>
      </w:pPr>
      <w:r w:rsidRPr="00DB5232">
        <w:rPr>
          <w:rFonts w:cstheme="minorHAnsi"/>
        </w:rPr>
        <w:t>Loss of social life.</w:t>
      </w:r>
    </w:p>
    <w:p w:rsidR="00AC6017" w:rsidRPr="00DB5232" w:rsidRDefault="00AC6017" w:rsidP="00AC6017">
      <w:pPr>
        <w:pStyle w:val="ListParagraph"/>
        <w:numPr>
          <w:ilvl w:val="0"/>
          <w:numId w:val="4"/>
        </w:numPr>
        <w:rPr>
          <w:rFonts w:cstheme="minorHAnsi"/>
        </w:rPr>
      </w:pPr>
      <w:r w:rsidRPr="00DB5232">
        <w:rPr>
          <w:rFonts w:cstheme="minorHAnsi"/>
        </w:rPr>
        <w:t>Loss of routine.</w:t>
      </w:r>
    </w:p>
    <w:p w:rsidR="00AC6017" w:rsidRPr="00DB5232" w:rsidRDefault="00AC6017" w:rsidP="00AC6017">
      <w:pPr>
        <w:pStyle w:val="ListParagraph"/>
        <w:numPr>
          <w:ilvl w:val="0"/>
          <w:numId w:val="4"/>
        </w:numPr>
        <w:rPr>
          <w:rFonts w:cstheme="minorHAnsi"/>
        </w:rPr>
      </w:pPr>
      <w:r w:rsidRPr="00DB5232">
        <w:rPr>
          <w:rFonts w:cstheme="minorHAnsi"/>
        </w:rPr>
        <w:t>Loss of opportunities such as taking examinations, celebrating milestones or having closure.</w:t>
      </w:r>
    </w:p>
    <w:p w:rsidR="00AC6017" w:rsidRPr="00DB5232" w:rsidRDefault="00AC6017" w:rsidP="00AC6017">
      <w:pPr>
        <w:pStyle w:val="ListParagraph"/>
        <w:numPr>
          <w:ilvl w:val="0"/>
          <w:numId w:val="4"/>
        </w:numPr>
        <w:rPr>
          <w:rFonts w:cstheme="minorHAnsi"/>
        </w:rPr>
      </w:pPr>
      <w:r w:rsidRPr="00DB5232">
        <w:rPr>
          <w:rFonts w:cstheme="minorHAnsi"/>
        </w:rPr>
        <w:t>Loss of marriage/relationship.</w:t>
      </w:r>
    </w:p>
    <w:p w:rsidR="00AC6017" w:rsidRPr="00DB5232" w:rsidRDefault="00AC6017" w:rsidP="00AC6017">
      <w:pPr>
        <w:pStyle w:val="ListParagraph"/>
        <w:numPr>
          <w:ilvl w:val="0"/>
          <w:numId w:val="4"/>
        </w:numPr>
        <w:rPr>
          <w:rFonts w:cstheme="minorHAnsi"/>
        </w:rPr>
      </w:pPr>
      <w:r w:rsidRPr="00DB5232">
        <w:rPr>
          <w:rFonts w:cstheme="minorHAnsi"/>
        </w:rPr>
        <w:t xml:space="preserve">Loss of wider relationships (friends, colleagues, teachers) due to school closure and working from home/being furloughed. </w:t>
      </w:r>
    </w:p>
    <w:p w:rsidR="00AC6017" w:rsidRPr="00DB5232" w:rsidRDefault="00AC6017" w:rsidP="00AC6017">
      <w:pPr>
        <w:pStyle w:val="ListParagraph"/>
        <w:numPr>
          <w:ilvl w:val="0"/>
          <w:numId w:val="4"/>
        </w:numPr>
        <w:rPr>
          <w:rFonts w:cstheme="minorHAnsi"/>
        </w:rPr>
      </w:pPr>
      <w:r w:rsidRPr="00DB5232">
        <w:rPr>
          <w:rFonts w:cstheme="minorHAnsi"/>
        </w:rPr>
        <w:t>Loss of safe place away from difficult/dangerous home environment.</w:t>
      </w:r>
    </w:p>
    <w:p w:rsidR="00AC6017" w:rsidRPr="00DB5232" w:rsidRDefault="00AC6017" w:rsidP="00AC6017">
      <w:pPr>
        <w:rPr>
          <w:rFonts w:cstheme="minorHAnsi"/>
          <w:b/>
        </w:rPr>
      </w:pPr>
      <w:r w:rsidRPr="00DB5232">
        <w:rPr>
          <w:rFonts w:cstheme="minorHAnsi"/>
          <w:b/>
        </w:rPr>
        <w:t>And less tangible loss including:</w:t>
      </w:r>
    </w:p>
    <w:p w:rsidR="00AC6017" w:rsidRPr="00DB5232" w:rsidRDefault="00AC6017" w:rsidP="00AC6017">
      <w:pPr>
        <w:pStyle w:val="ListParagraph"/>
        <w:numPr>
          <w:ilvl w:val="0"/>
          <w:numId w:val="5"/>
        </w:numPr>
        <w:rPr>
          <w:rFonts w:cstheme="minorHAnsi"/>
        </w:rPr>
      </w:pPr>
      <w:r w:rsidRPr="00DB5232">
        <w:rPr>
          <w:rFonts w:cstheme="minorHAnsi"/>
        </w:rPr>
        <w:t>Loss of trust in the world.</w:t>
      </w:r>
    </w:p>
    <w:p w:rsidR="00AC6017" w:rsidRPr="00DB5232" w:rsidRDefault="00AC6017" w:rsidP="00AC6017">
      <w:pPr>
        <w:pStyle w:val="ListParagraph"/>
        <w:numPr>
          <w:ilvl w:val="0"/>
          <w:numId w:val="5"/>
        </w:numPr>
        <w:rPr>
          <w:rFonts w:cstheme="minorHAnsi"/>
        </w:rPr>
      </w:pPr>
      <w:r w:rsidRPr="00DB5232">
        <w:rPr>
          <w:rFonts w:cstheme="minorHAnsi"/>
        </w:rPr>
        <w:t>Loss of safety.</w:t>
      </w:r>
    </w:p>
    <w:p w:rsidR="00AC6017" w:rsidRPr="00DB5232" w:rsidRDefault="00AC6017" w:rsidP="00AC6017">
      <w:pPr>
        <w:pStyle w:val="ListParagraph"/>
        <w:numPr>
          <w:ilvl w:val="0"/>
          <w:numId w:val="5"/>
        </w:numPr>
        <w:rPr>
          <w:rFonts w:cstheme="minorHAnsi"/>
        </w:rPr>
      </w:pPr>
      <w:r w:rsidRPr="00DB5232">
        <w:rPr>
          <w:rFonts w:cstheme="minorHAnsi"/>
        </w:rPr>
        <w:t>Loss of faith.</w:t>
      </w:r>
    </w:p>
    <w:p w:rsidR="00AC6017" w:rsidRPr="00DB5232" w:rsidRDefault="00AC6017" w:rsidP="00AC6017">
      <w:pPr>
        <w:pStyle w:val="ListParagraph"/>
        <w:numPr>
          <w:ilvl w:val="0"/>
          <w:numId w:val="5"/>
        </w:numPr>
        <w:rPr>
          <w:rFonts w:cstheme="minorHAnsi"/>
        </w:rPr>
      </w:pPr>
      <w:r w:rsidRPr="00DB5232">
        <w:rPr>
          <w:rFonts w:cstheme="minorHAnsi"/>
        </w:rPr>
        <w:t>Loss of control.</w:t>
      </w:r>
    </w:p>
    <w:p w:rsidR="00AC6017" w:rsidRPr="00DB5232" w:rsidRDefault="00AC6017" w:rsidP="00AC6017">
      <w:pPr>
        <w:pStyle w:val="ListParagraph"/>
        <w:numPr>
          <w:ilvl w:val="0"/>
          <w:numId w:val="5"/>
        </w:numPr>
        <w:rPr>
          <w:rFonts w:cstheme="minorHAnsi"/>
        </w:rPr>
      </w:pPr>
      <w:r w:rsidRPr="00DB5232">
        <w:rPr>
          <w:rFonts w:cstheme="minorHAnsi"/>
        </w:rPr>
        <w:t>Loss of freedom.</w:t>
      </w:r>
    </w:p>
    <w:p w:rsidR="00AC6017" w:rsidRPr="00DB5232" w:rsidRDefault="00AC6017" w:rsidP="00AC6017">
      <w:pPr>
        <w:rPr>
          <w:rFonts w:cstheme="minorHAnsi"/>
        </w:rPr>
      </w:pPr>
      <w:r w:rsidRPr="00DB5232">
        <w:rPr>
          <w:rFonts w:cstheme="minorHAnsi"/>
        </w:rPr>
        <w:t>Some of these losses were reflected in the Young Minds survey, Coronavirus: Impact on young people with mental health needs, carried out in March 2020.</w:t>
      </w:r>
    </w:p>
    <w:p w:rsidR="00AC6017" w:rsidRPr="00DB5232" w:rsidRDefault="00AC6017" w:rsidP="00AC6017">
      <w:pPr>
        <w:rPr>
          <w:rFonts w:cstheme="minorHAnsi"/>
        </w:rPr>
      </w:pPr>
      <w:r w:rsidRPr="00DB5232">
        <w:rPr>
          <w:rFonts w:cstheme="minorHAnsi"/>
        </w:rPr>
        <w:t>Consider the emotions tied into the unique context outlined above. For example, it may be that people experience an overwhelming sense of guilt linked to what they did or didn’t do to protect or support the person who died amidst the evolving picture and advice around Covid-19. Some may even experience survivor’s guilt.</w:t>
      </w:r>
    </w:p>
    <w:p w:rsidR="00AC6017" w:rsidRPr="00DB5232" w:rsidRDefault="00AC6017" w:rsidP="00AC6017">
      <w:pPr>
        <w:pStyle w:val="Heading1"/>
        <w:rPr>
          <w:rFonts w:asciiTheme="minorHAnsi" w:hAnsiTheme="minorHAnsi" w:cstheme="minorHAnsi"/>
          <w:sz w:val="22"/>
          <w:szCs w:val="22"/>
        </w:rPr>
      </w:pPr>
    </w:p>
    <w:p w:rsidR="00AC6017" w:rsidRPr="00B02D9A" w:rsidRDefault="00AC6017" w:rsidP="00AC6017">
      <w:pPr>
        <w:pStyle w:val="Heading1"/>
        <w:rPr>
          <w:rFonts w:asciiTheme="minorHAnsi" w:hAnsiTheme="minorHAnsi" w:cstheme="minorHAnsi"/>
          <w:b/>
          <w:sz w:val="22"/>
          <w:szCs w:val="22"/>
        </w:rPr>
      </w:pPr>
      <w:r w:rsidRPr="00B02D9A">
        <w:rPr>
          <w:rFonts w:asciiTheme="minorHAnsi" w:hAnsiTheme="minorHAnsi" w:cstheme="minorHAnsi"/>
          <w:b/>
          <w:color w:val="316DC5"/>
          <w:sz w:val="22"/>
          <w:szCs w:val="22"/>
        </w:rPr>
        <w:t>Initial EPS Offer of Support during lockdown and during transition back to school:</w:t>
      </w:r>
    </w:p>
    <w:p w:rsidR="00AC6017" w:rsidRPr="00DB5232" w:rsidRDefault="00AC6017" w:rsidP="00AC6017">
      <w:pPr>
        <w:jc w:val="center"/>
        <w:rPr>
          <w:rFonts w:cstheme="minorHAnsi"/>
          <w:b/>
        </w:rPr>
      </w:pPr>
      <w:r w:rsidRPr="00DB5232">
        <w:rPr>
          <w:rFonts w:cstheme="minorHAnsi"/>
          <w:b/>
        </w:rPr>
        <w:t>*TO BE UPDATED FOLLOWING ZOOM FOCUS GROUPS 19.05.20*</w:t>
      </w:r>
    </w:p>
    <w:p w:rsidR="00AC6017" w:rsidRPr="00DB5232" w:rsidRDefault="00AC6017" w:rsidP="00AC6017">
      <w:pPr>
        <w:pStyle w:val="ListParagraph"/>
        <w:numPr>
          <w:ilvl w:val="0"/>
          <w:numId w:val="1"/>
        </w:numPr>
        <w:contextualSpacing w:val="0"/>
        <w:rPr>
          <w:rFonts w:cstheme="minorHAnsi"/>
        </w:rPr>
      </w:pPr>
      <w:r w:rsidRPr="00DB5232">
        <w:rPr>
          <w:rFonts w:cstheme="minorHAnsi"/>
        </w:rPr>
        <w:t>Advice on loss and bereavement links for nursery/school/college websites.</w:t>
      </w:r>
    </w:p>
    <w:p w:rsidR="00AC6017" w:rsidRPr="00DB5232" w:rsidRDefault="00AC6017" w:rsidP="00AC6017">
      <w:pPr>
        <w:pStyle w:val="ListParagraph"/>
        <w:numPr>
          <w:ilvl w:val="0"/>
          <w:numId w:val="1"/>
        </w:numPr>
        <w:contextualSpacing w:val="0"/>
        <w:rPr>
          <w:rFonts w:cstheme="minorHAnsi"/>
        </w:rPr>
      </w:pPr>
      <w:r w:rsidRPr="00DB5232">
        <w:rPr>
          <w:rFonts w:cstheme="minorHAnsi"/>
        </w:rPr>
        <w:t>Provide training to staff on bereavement, loss and grief (re-fresher training) – could this be done in conjunction with School Improvement?</w:t>
      </w:r>
    </w:p>
    <w:p w:rsidR="00AC6017" w:rsidRPr="00DB5232" w:rsidRDefault="00AC6017" w:rsidP="00AC6017">
      <w:pPr>
        <w:pStyle w:val="ListParagraph"/>
        <w:numPr>
          <w:ilvl w:val="0"/>
          <w:numId w:val="1"/>
        </w:numPr>
        <w:contextualSpacing w:val="0"/>
        <w:rPr>
          <w:rFonts w:cstheme="minorHAnsi"/>
        </w:rPr>
      </w:pPr>
      <w:r w:rsidRPr="00DB5232">
        <w:rPr>
          <w:rFonts w:cstheme="minorHAnsi"/>
        </w:rPr>
        <w:lastRenderedPageBreak/>
        <w:t>Provide online training via Zoom.</w:t>
      </w:r>
    </w:p>
    <w:p w:rsidR="00AC6017" w:rsidRPr="00DB5232" w:rsidRDefault="00AC6017" w:rsidP="00AC6017">
      <w:pPr>
        <w:pStyle w:val="ListParagraph"/>
        <w:numPr>
          <w:ilvl w:val="0"/>
          <w:numId w:val="1"/>
        </w:numPr>
        <w:contextualSpacing w:val="0"/>
        <w:rPr>
          <w:rFonts w:cstheme="minorHAnsi"/>
        </w:rPr>
      </w:pPr>
      <w:r w:rsidRPr="00DB5232">
        <w:rPr>
          <w:rFonts w:cstheme="minorHAnsi"/>
        </w:rPr>
        <w:t>Support to HT/SENDCO/Pastoral lead for guiding them through supporting bereaved staff/pupils/community – in the form of individual/group consultations; drop-in surgery; as part of weekly supervision.</w:t>
      </w:r>
    </w:p>
    <w:p w:rsidR="00AC6017" w:rsidRPr="00DB5232" w:rsidRDefault="00AC6017" w:rsidP="00AC6017">
      <w:pPr>
        <w:pStyle w:val="ListParagraph"/>
        <w:numPr>
          <w:ilvl w:val="0"/>
          <w:numId w:val="1"/>
        </w:numPr>
        <w:contextualSpacing w:val="0"/>
        <w:rPr>
          <w:rFonts w:cstheme="minorHAnsi"/>
        </w:rPr>
      </w:pPr>
      <w:r w:rsidRPr="00DB5232">
        <w:rPr>
          <w:rFonts w:cstheme="minorHAnsi"/>
        </w:rPr>
        <w:t>Support via our helpline for parents/staff to discuss concerns regarding bereavement.</w:t>
      </w:r>
    </w:p>
    <w:p w:rsidR="00AC6017" w:rsidRPr="00DB5232" w:rsidRDefault="00AC6017" w:rsidP="00AC6017">
      <w:pPr>
        <w:pStyle w:val="ListParagraph"/>
        <w:numPr>
          <w:ilvl w:val="0"/>
          <w:numId w:val="1"/>
        </w:numPr>
        <w:contextualSpacing w:val="0"/>
        <w:rPr>
          <w:rFonts w:cstheme="minorHAnsi"/>
        </w:rPr>
      </w:pPr>
      <w:r w:rsidRPr="00DB5232">
        <w:rPr>
          <w:rFonts w:cstheme="minorHAnsi"/>
        </w:rPr>
        <w:t>Advice/signposting to longer-term therapeutic involvement for pupils, if required.</w:t>
      </w:r>
    </w:p>
    <w:p w:rsidR="00AC6017" w:rsidRPr="00DB5232" w:rsidRDefault="00AC6017" w:rsidP="00AC6017">
      <w:pPr>
        <w:pStyle w:val="Heading1"/>
        <w:rPr>
          <w:rFonts w:asciiTheme="minorHAnsi" w:hAnsiTheme="minorHAnsi" w:cstheme="minorHAnsi"/>
          <w:sz w:val="22"/>
          <w:szCs w:val="22"/>
        </w:rPr>
      </w:pPr>
    </w:p>
    <w:p w:rsidR="00B02D9A" w:rsidRPr="00B02D9A" w:rsidRDefault="00B02D9A" w:rsidP="00B02D9A">
      <w:pPr>
        <w:rPr>
          <w:color w:val="2E74B5" w:themeColor="accent1" w:themeShade="BF"/>
        </w:rPr>
      </w:pPr>
    </w:p>
    <w:p w:rsidR="00B02D9A" w:rsidRPr="00B02D9A" w:rsidRDefault="00B02D9A" w:rsidP="00B02D9A">
      <w:pPr>
        <w:rPr>
          <w:b/>
          <w:color w:val="316DC5"/>
        </w:rPr>
      </w:pPr>
      <w:r w:rsidRPr="00B02D9A">
        <w:rPr>
          <w:b/>
          <w:color w:val="316DC5"/>
        </w:rPr>
        <w:t>Having sensitive conversations: with adults experiencing bereavement, loss and grief</w:t>
      </w:r>
    </w:p>
    <w:p w:rsidR="00AC6017" w:rsidRPr="00DB5232" w:rsidRDefault="00AC6017" w:rsidP="00AC6017">
      <w:pPr>
        <w:rPr>
          <w:rFonts w:cstheme="minorHAnsi"/>
        </w:rPr>
      </w:pPr>
    </w:p>
    <w:p w:rsidR="00AC6017" w:rsidRPr="00DB5232" w:rsidRDefault="00AC6017" w:rsidP="00AC6017">
      <w:pPr>
        <w:rPr>
          <w:rFonts w:cstheme="minorHAnsi"/>
        </w:rPr>
      </w:pPr>
      <w:r w:rsidRPr="00DB5232">
        <w:rPr>
          <w:rFonts w:cstheme="minorHAnsi"/>
        </w:rPr>
        <w:t>The key focus is to listen to the bereaved person’s concerns and worries; Carole Henderson at Grief Recovery UK describes listening to others as being ‘</w:t>
      </w:r>
      <w:r w:rsidRPr="00DB5232">
        <w:rPr>
          <w:rFonts w:cstheme="minorHAnsi"/>
          <w:i/>
        </w:rPr>
        <w:t>a heart with ears.’</w:t>
      </w:r>
      <w:r w:rsidRPr="00DB5232">
        <w:rPr>
          <w:rFonts w:cstheme="minorHAnsi"/>
        </w:rPr>
        <w:t xml:space="preserve"> We need to ensure that the person feels safe to have a conversation with us by staying attuned and being in the moment of the conversation. In the initial stages of a conversation, you may need to say very little and should take your cues from the mourner. You can be very supportive by listening and providing quiet company; just being available and sympathetic can often be enough. </w:t>
      </w:r>
    </w:p>
    <w:p w:rsidR="00AC6017" w:rsidRPr="00DB5232" w:rsidRDefault="00AC6017" w:rsidP="00AC6017">
      <w:pPr>
        <w:rPr>
          <w:rFonts w:cstheme="minorHAnsi"/>
        </w:rPr>
      </w:pPr>
      <w:r w:rsidRPr="00DB5232">
        <w:rPr>
          <w:rFonts w:cstheme="minorHAnsi"/>
        </w:rPr>
        <w:t>Being an empathetic listener is important and indeed we may find ourselves welling up whilst listening. We need to reassure the person that grief is a normal process and that whatever emotions they are feeling are perfectly normal and that there is no one process of grieving for all. In particular, adults may need reassurance that these are exceptional times and have their emotions in relation to the context of the pandemic acknowledged. For example, we may need to express how it is understandable that they feel disappointment at not being able to say goodbye by way of a public funeral; that guilt is also a normal emotion to experience, even though they are not responsible for the person’s death; by acknowledging how their loneliness is exacerbated by social distancing; by understanding the shock that they are in. It is also possible that for some, the grieving process will feel like it’s on hold or interrupted whilst they can’t carry out usual practices/rituals or gain expected support and this too should be acknowledged.</w:t>
      </w:r>
    </w:p>
    <w:p w:rsidR="00AC6017" w:rsidRDefault="00AC6017" w:rsidP="00AC6017">
      <w:pPr>
        <w:rPr>
          <w:rFonts w:cstheme="minorHAnsi"/>
        </w:rPr>
      </w:pPr>
      <w:r w:rsidRPr="00DB5232">
        <w:rPr>
          <w:rFonts w:cstheme="minorHAnsi"/>
        </w:rPr>
        <w:t xml:space="preserve">You may wish to ask what support the person would like. However, it can be very difficult for someone who is grieving to think clearly and respond to this, so it can also help to make an offer of specific support, such as offering to call them after a specific event, like a birthday or milestone of the person who has died. Being honest and transparent in our conversations is important. You may find that you need to say that you don’t know what to say, or that it is hard to know how to support people with bereavement during lock down and social distancing. As well as feeling stuck for words, you may find that you regret things you have said, as it is hard to always use the right words - but it is better to say something than nothing. </w:t>
      </w:r>
    </w:p>
    <w:p w:rsidR="00B02D9A" w:rsidRPr="00DB5232" w:rsidRDefault="00B02D9A" w:rsidP="00AC6017">
      <w:pPr>
        <w:rPr>
          <w:rFonts w:cstheme="minorHAnsi"/>
        </w:rPr>
      </w:pPr>
    </w:p>
    <w:p w:rsidR="00AC6017" w:rsidRPr="00B02D9A" w:rsidRDefault="00B02D9A" w:rsidP="00AC6017">
      <w:pPr>
        <w:rPr>
          <w:b/>
          <w:color w:val="316DC5"/>
        </w:rPr>
      </w:pPr>
      <w:r w:rsidRPr="00B02D9A">
        <w:rPr>
          <w:b/>
          <w:color w:val="316DC5"/>
        </w:rPr>
        <w:t xml:space="preserve">Having sensitive conversations with </w:t>
      </w:r>
      <w:r w:rsidR="003D4CFE">
        <w:rPr>
          <w:b/>
          <w:color w:val="316DC5"/>
        </w:rPr>
        <w:t xml:space="preserve">school staff </w:t>
      </w:r>
      <w:r w:rsidRPr="00B02D9A">
        <w:rPr>
          <w:b/>
          <w:color w:val="316DC5"/>
        </w:rPr>
        <w:t>supporting others with bereavement, loss and grief</w:t>
      </w:r>
    </w:p>
    <w:p w:rsidR="00AC6017" w:rsidRPr="00DB5232" w:rsidRDefault="00AC6017" w:rsidP="00AC6017">
      <w:pPr>
        <w:rPr>
          <w:rFonts w:cstheme="minorHAnsi"/>
        </w:rPr>
      </w:pPr>
      <w:r w:rsidRPr="00DB5232">
        <w:rPr>
          <w:rFonts w:cstheme="minorHAnsi"/>
        </w:rPr>
        <w:t>Be mindful that for school staff members, news of a death can trigger recollections and experiences of personal loss and bereavement, which may interfere with their accustomed day-to-day confidence in handling exchanges with children and young people and parents, even where a well-</w:t>
      </w:r>
      <w:r w:rsidRPr="00DB5232">
        <w:rPr>
          <w:rFonts w:cstheme="minorHAnsi"/>
        </w:rPr>
        <w:lastRenderedPageBreak/>
        <w:t>established relationship exists. Senior staff need to be aware that responses will vary; sensitivity and support will be necessary for colleagues, as well as pupils and parents/ carers.</w:t>
      </w:r>
    </w:p>
    <w:p w:rsidR="00AC6017" w:rsidRPr="00DB5232" w:rsidRDefault="00AC6017" w:rsidP="00AC6017">
      <w:pPr>
        <w:rPr>
          <w:rFonts w:cstheme="minorHAnsi"/>
        </w:rPr>
      </w:pPr>
      <w:r w:rsidRPr="00DB5232">
        <w:rPr>
          <w:rFonts w:cstheme="minorHAnsi"/>
        </w:rPr>
        <w:t>Those staff in direct contact with bereaved families will need support around them to debrief and process their own feelings. In particular, Head teachers will be holding and containing levels of anxiety from across different parts of the school community, and will need to think about where they get their own emotional support. We are well placed to offer this support.</w:t>
      </w:r>
    </w:p>
    <w:p w:rsidR="00AC6017" w:rsidRDefault="00AC6017" w:rsidP="00AC6017">
      <w:pPr>
        <w:rPr>
          <w:rFonts w:cstheme="minorHAnsi"/>
        </w:rPr>
      </w:pPr>
      <w:r w:rsidRPr="00DB5232">
        <w:rPr>
          <w:rFonts w:cstheme="minorHAnsi"/>
        </w:rPr>
        <w:t>With time, most children/young people and adults will come to terms with what has happened and recover without the need for professio</w:t>
      </w:r>
      <w:r w:rsidR="0073658B">
        <w:rPr>
          <w:rFonts w:cstheme="minorHAnsi"/>
        </w:rPr>
        <w:t>nal counselling. Our service i</w:t>
      </w:r>
      <w:r w:rsidRPr="00DB5232">
        <w:rPr>
          <w:rFonts w:cstheme="minorHAnsi"/>
        </w:rPr>
        <w:t>s not offer</w:t>
      </w:r>
      <w:r w:rsidR="0073658B">
        <w:rPr>
          <w:rFonts w:cstheme="minorHAnsi"/>
        </w:rPr>
        <w:t>ing</w:t>
      </w:r>
      <w:r w:rsidRPr="00DB5232">
        <w:rPr>
          <w:rFonts w:cstheme="minorHAnsi"/>
        </w:rPr>
        <w:t xml:space="preserve"> long-term counselling</w:t>
      </w:r>
      <w:r w:rsidR="0073658B">
        <w:rPr>
          <w:rFonts w:cstheme="minorHAnsi"/>
        </w:rPr>
        <w:t xml:space="preserve"> during the period of transition back to educational settings</w:t>
      </w:r>
      <w:r w:rsidRPr="00DB5232">
        <w:rPr>
          <w:rFonts w:cstheme="minorHAnsi"/>
        </w:rPr>
        <w:t xml:space="preserve">, so in the event that this is required we should signpost families/educational settings to other services. </w:t>
      </w:r>
    </w:p>
    <w:p w:rsidR="003D4CFE" w:rsidRPr="00DB5232" w:rsidRDefault="003D4CFE" w:rsidP="00AC6017">
      <w:pPr>
        <w:rPr>
          <w:rFonts w:cstheme="minorHAnsi"/>
        </w:rPr>
      </w:pPr>
    </w:p>
    <w:p w:rsidR="00AC6017" w:rsidRPr="00DB5232" w:rsidRDefault="00B02D9A" w:rsidP="00AC6017">
      <w:pPr>
        <w:rPr>
          <w:rFonts w:cstheme="minorHAnsi"/>
        </w:rPr>
      </w:pPr>
      <w:r w:rsidRPr="00B02D9A">
        <w:rPr>
          <w:b/>
          <w:color w:val="316DC5"/>
        </w:rPr>
        <w:t xml:space="preserve">Having sensitive conversations with children/young people experiencing bereavement, loss </w:t>
      </w:r>
      <w:r w:rsidR="003D4CFE">
        <w:rPr>
          <w:b/>
          <w:color w:val="316DC5"/>
        </w:rPr>
        <w:t>and grief</w:t>
      </w:r>
    </w:p>
    <w:p w:rsidR="00AC6017" w:rsidRPr="00DB5232" w:rsidRDefault="00AC6017" w:rsidP="00AC6017">
      <w:pPr>
        <w:rPr>
          <w:rFonts w:cstheme="minorHAnsi"/>
        </w:rPr>
      </w:pPr>
      <w:r w:rsidRPr="00DB5232">
        <w:rPr>
          <w:rFonts w:cstheme="minorHAnsi"/>
        </w:rPr>
        <w:t>Use words that children and young people understand and are age appropriate.  Use clear language such as “dead” and “death” rather than what we may perceive as more comforting language such as “gone to sleep” or “loss”. These phrases can be confusing.</w:t>
      </w:r>
    </w:p>
    <w:p w:rsidR="00AC6017" w:rsidRPr="00DB5232" w:rsidRDefault="00AC6017" w:rsidP="00AC6017">
      <w:pPr>
        <w:rPr>
          <w:rFonts w:cstheme="minorHAnsi"/>
        </w:rPr>
      </w:pPr>
      <w:r w:rsidRPr="00DB5232">
        <w:rPr>
          <w:rFonts w:cstheme="minorHAnsi"/>
        </w:rPr>
        <w:t>Acknowledge concerns and encourage children and young people to ask questions and answer them honestly and simply as you can in a way they can understand. However, do not feel you have to tell them everything in detail. Sometimes it can be helpful to give them bits of information that can accumulate over time, allowing children and young people opportunities to ask further questions. Remember, it’s okay not to have all the answers and to say that you don’t know.</w:t>
      </w:r>
    </w:p>
    <w:p w:rsidR="00AC6017" w:rsidRPr="00DB5232" w:rsidRDefault="00AC6017" w:rsidP="00AC6017">
      <w:pPr>
        <w:rPr>
          <w:rFonts w:cstheme="minorHAnsi"/>
        </w:rPr>
      </w:pPr>
      <w:r w:rsidRPr="00DB5232">
        <w:rPr>
          <w:rFonts w:cstheme="minorHAnsi"/>
        </w:rPr>
        <w:t>Don’t force the child or young person to talk about what has happened but create an atmosphere where they know they can talk about their experience of the death and that you will listen to what they have to say. Let the child or young person decide how much s/he wants to talk about what happened.</w:t>
      </w:r>
    </w:p>
    <w:p w:rsidR="00AC6017" w:rsidRPr="00DB5232" w:rsidRDefault="00AC6017" w:rsidP="00AC6017">
      <w:pPr>
        <w:rPr>
          <w:rFonts w:cstheme="minorHAnsi"/>
        </w:rPr>
      </w:pPr>
      <w:r w:rsidRPr="00DB5232">
        <w:rPr>
          <w:rFonts w:cstheme="minorHAnsi"/>
        </w:rPr>
        <w:t>Listen. Grieving children often need to tell their stories repeatedly. Listening without judgement or interruption can be the most important gift you can give.</w:t>
      </w:r>
    </w:p>
    <w:p w:rsidR="00AC6017" w:rsidRPr="00DB5232" w:rsidRDefault="00AC6017" w:rsidP="00AC6017">
      <w:pPr>
        <w:rPr>
          <w:rFonts w:cstheme="minorHAnsi"/>
        </w:rPr>
      </w:pPr>
      <w:r w:rsidRPr="00DB5232">
        <w:rPr>
          <w:rFonts w:cstheme="minorHAnsi"/>
        </w:rPr>
        <w:t>Silence is Golden. Sometimes there are no words that bring enough comfort to take away the pain.</w:t>
      </w:r>
    </w:p>
    <w:p w:rsidR="00AC6017" w:rsidRPr="00DB5232" w:rsidRDefault="00AC6017" w:rsidP="00AC6017">
      <w:pPr>
        <w:rPr>
          <w:rFonts w:cstheme="minorHAnsi"/>
        </w:rPr>
      </w:pPr>
      <w:r w:rsidRPr="00DB5232">
        <w:rPr>
          <w:rFonts w:cstheme="minorHAnsi"/>
        </w:rPr>
        <w:t>Help the child or young person to understand that their behaviours may be as a result of feeling angry because they miss the person who has died and don’t understand why it happened. Talking this through may help them to better understand their own emotions. Tell them that the reactions they are having are normal. Help them find safe ways to express their feelings e.g. by drawing, taking exercise or talking. For younger children, this may also involve naming their feelings for them.</w:t>
      </w:r>
    </w:p>
    <w:p w:rsidR="00AC6017" w:rsidRPr="00DB5232" w:rsidRDefault="00AC6017" w:rsidP="00AC6017">
      <w:pPr>
        <w:rPr>
          <w:rFonts w:cstheme="minorHAnsi"/>
        </w:rPr>
      </w:pPr>
      <w:r w:rsidRPr="00DB5232">
        <w:rPr>
          <w:rFonts w:cstheme="minorHAnsi"/>
        </w:rPr>
        <w:t>Offer opportunities for Remembering. There are many times during grief that having the opportunity to talk about special memories can be helpful.</w:t>
      </w:r>
    </w:p>
    <w:p w:rsidR="00AC6017" w:rsidRPr="00DB5232" w:rsidRDefault="00AC6017" w:rsidP="00AC6017">
      <w:pPr>
        <w:rPr>
          <w:rFonts w:cstheme="minorHAnsi"/>
        </w:rPr>
      </w:pPr>
      <w:r w:rsidRPr="00DB5232">
        <w:rPr>
          <w:rFonts w:cstheme="minorHAnsi"/>
        </w:rPr>
        <w:t>Reassure the child or young person that it is still okay to laugh and have fun- it does not mean they are being disloyal or that, by having fun, they will forget the person who died.</w:t>
      </w:r>
    </w:p>
    <w:p w:rsidR="00AC6017" w:rsidRPr="00DB5232" w:rsidRDefault="00AC6017" w:rsidP="00AC6017">
      <w:pPr>
        <w:rPr>
          <w:rFonts w:cstheme="minorHAnsi"/>
        </w:rPr>
      </w:pPr>
      <w:r w:rsidRPr="00DB5232">
        <w:rPr>
          <w:rFonts w:cstheme="minorHAnsi"/>
        </w:rPr>
        <w:t>Accept that some things can’t be ‘made better.’</w:t>
      </w:r>
    </w:p>
    <w:p w:rsidR="003D4CFE" w:rsidRDefault="0073658B" w:rsidP="00AC6017">
      <w:pPr>
        <w:rPr>
          <w:rFonts w:cstheme="minorHAnsi"/>
        </w:rPr>
      </w:pPr>
      <w:r>
        <w:rPr>
          <w:rFonts w:cstheme="minorHAnsi"/>
        </w:rPr>
        <w:t xml:space="preserve">Being </w:t>
      </w:r>
      <w:r w:rsidR="00AC6017" w:rsidRPr="00DB5232">
        <w:rPr>
          <w:rFonts w:cstheme="minorHAnsi"/>
        </w:rPr>
        <w:t>available</w:t>
      </w:r>
      <w:r>
        <w:rPr>
          <w:rFonts w:cstheme="minorHAnsi"/>
        </w:rPr>
        <w:t xml:space="preserve"> to have conversations</w:t>
      </w:r>
      <w:r w:rsidR="00AC6017" w:rsidRPr="00DB5232">
        <w:rPr>
          <w:rFonts w:cstheme="minorHAnsi"/>
        </w:rPr>
        <w:t xml:space="preserve"> - don’t force talk.</w:t>
      </w:r>
    </w:p>
    <w:tbl>
      <w:tblPr>
        <w:tblStyle w:val="TableGrid"/>
        <w:tblW w:w="0" w:type="auto"/>
        <w:tblLook w:val="04A0" w:firstRow="1" w:lastRow="0" w:firstColumn="1" w:lastColumn="0" w:noHBand="0" w:noVBand="1"/>
      </w:tblPr>
      <w:tblGrid>
        <w:gridCol w:w="9016"/>
      </w:tblGrid>
      <w:tr w:rsidR="003D4CFE" w:rsidTr="003D4CFE">
        <w:tc>
          <w:tcPr>
            <w:tcW w:w="9016" w:type="dxa"/>
          </w:tcPr>
          <w:p w:rsidR="00790FF5" w:rsidRDefault="00790FF5" w:rsidP="00790FF5">
            <w:pPr>
              <w:pStyle w:val="ListParagraph"/>
              <w:autoSpaceDE w:val="0"/>
              <w:autoSpaceDN w:val="0"/>
              <w:adjustRightInd w:val="0"/>
              <w:spacing w:after="85"/>
              <w:jc w:val="center"/>
              <w:rPr>
                <w:rFonts w:cstheme="minorHAnsi"/>
                <w:b/>
                <w:color w:val="0070C0"/>
              </w:rPr>
            </w:pPr>
          </w:p>
          <w:p w:rsidR="0073658B" w:rsidRPr="00790FF5" w:rsidRDefault="0073658B" w:rsidP="00790FF5">
            <w:pPr>
              <w:pStyle w:val="ListParagraph"/>
              <w:autoSpaceDE w:val="0"/>
              <w:autoSpaceDN w:val="0"/>
              <w:adjustRightInd w:val="0"/>
              <w:spacing w:after="85"/>
              <w:rPr>
                <w:rFonts w:cstheme="minorHAnsi"/>
                <w:b/>
                <w:color w:val="0070C0"/>
              </w:rPr>
            </w:pPr>
            <w:r w:rsidRPr="00790FF5">
              <w:rPr>
                <w:rFonts w:cstheme="minorHAnsi"/>
                <w:b/>
                <w:color w:val="0070C0"/>
                <w:highlight w:val="lightGray"/>
              </w:rPr>
              <w:t xml:space="preserve">Developmental stages </w:t>
            </w:r>
            <w:r w:rsidR="00790FF5" w:rsidRPr="00790FF5">
              <w:rPr>
                <w:rFonts w:cstheme="minorHAnsi"/>
                <w:b/>
                <w:color w:val="0070C0"/>
                <w:highlight w:val="lightGray"/>
              </w:rPr>
              <w:t>in children’s response to grief</w:t>
            </w:r>
          </w:p>
          <w:p w:rsidR="00790FF5" w:rsidRPr="0073658B" w:rsidRDefault="00790FF5" w:rsidP="0073658B">
            <w:pPr>
              <w:pStyle w:val="ListParagraph"/>
              <w:autoSpaceDE w:val="0"/>
              <w:autoSpaceDN w:val="0"/>
              <w:adjustRightInd w:val="0"/>
              <w:spacing w:after="85"/>
              <w:rPr>
                <w:rFonts w:cstheme="minorHAnsi"/>
                <w:color w:val="000000"/>
              </w:rPr>
            </w:pPr>
          </w:p>
          <w:p w:rsidR="003D4CFE" w:rsidRPr="00DB5232" w:rsidRDefault="003D4CFE" w:rsidP="00D229A6">
            <w:r w:rsidRPr="00DB5232">
              <w:rPr>
                <w:b/>
                <w:bCs/>
              </w:rPr>
              <w:t xml:space="preserve">0-2 years: </w:t>
            </w:r>
            <w:r w:rsidRPr="00DB5232">
              <w:t xml:space="preserve">Infants are not able to understand about death but will experience the loss as a separation; they may become withdrawn with increased crying. The emotional state of people around them can impact, so normality and routine are very important at this stage. </w:t>
            </w:r>
          </w:p>
          <w:p w:rsidR="003D4CFE" w:rsidRPr="00DB5232" w:rsidRDefault="003D4CFE" w:rsidP="003D4CFE">
            <w:pPr>
              <w:pStyle w:val="ListParagraph"/>
              <w:numPr>
                <w:ilvl w:val="0"/>
                <w:numId w:val="2"/>
              </w:numPr>
              <w:autoSpaceDE w:val="0"/>
              <w:autoSpaceDN w:val="0"/>
              <w:adjustRightInd w:val="0"/>
              <w:spacing w:after="85"/>
              <w:rPr>
                <w:rFonts w:cstheme="minorHAnsi"/>
                <w:color w:val="000000"/>
              </w:rPr>
            </w:pPr>
            <w:r w:rsidRPr="00DB5232">
              <w:rPr>
                <w:rFonts w:cstheme="minorHAnsi"/>
                <w:b/>
                <w:bCs/>
                <w:color w:val="000000"/>
              </w:rPr>
              <w:t xml:space="preserve"> 2-5 years: </w:t>
            </w:r>
            <w:r w:rsidRPr="00DB5232">
              <w:rPr>
                <w:rFonts w:cstheme="minorHAnsi"/>
                <w:color w:val="000000"/>
              </w:rPr>
              <w:t xml:space="preserve">Death is seen as reversible by children of this age and they may also think that something they said or did caused the person to die. At this stage, children are greatly affected by the sadness of family members; this can cause nightmares, sleeping and/or eating disturbances and violent play. </w:t>
            </w:r>
          </w:p>
          <w:p w:rsidR="003D4CFE" w:rsidRPr="00DB5232" w:rsidRDefault="003D4CFE" w:rsidP="003D4CFE">
            <w:pPr>
              <w:pStyle w:val="ListParagraph"/>
              <w:numPr>
                <w:ilvl w:val="0"/>
                <w:numId w:val="2"/>
              </w:numPr>
              <w:autoSpaceDE w:val="0"/>
              <w:autoSpaceDN w:val="0"/>
              <w:adjustRightInd w:val="0"/>
              <w:spacing w:after="85"/>
              <w:rPr>
                <w:rFonts w:cstheme="minorHAnsi"/>
                <w:color w:val="000000"/>
              </w:rPr>
            </w:pPr>
            <w:r w:rsidRPr="00DB5232">
              <w:rPr>
                <w:rFonts w:cstheme="minorHAnsi"/>
                <w:b/>
                <w:bCs/>
                <w:color w:val="000000"/>
              </w:rPr>
              <w:t xml:space="preserve"> 6-12 years: </w:t>
            </w:r>
            <w:r w:rsidRPr="00DB5232">
              <w:rPr>
                <w:rFonts w:cstheme="minorHAnsi"/>
                <w:color w:val="000000"/>
              </w:rPr>
              <w:t xml:space="preserve">Children want to see death as reversible but are beginning to understand it as final. They may not understand their own involuntary emotional response to the loss, which might include disturbing feelings of fear and guilt. Behaviour may include immature reactions or outwardly difficult behaviour. Physical manifestations of emotional pain may also develop e.g. headaches or stomach aches. </w:t>
            </w:r>
          </w:p>
          <w:p w:rsidR="003D4CFE" w:rsidRDefault="003D4CFE" w:rsidP="003D4CFE">
            <w:pPr>
              <w:pStyle w:val="ListParagraph"/>
              <w:numPr>
                <w:ilvl w:val="0"/>
                <w:numId w:val="2"/>
              </w:numPr>
              <w:autoSpaceDE w:val="0"/>
              <w:autoSpaceDN w:val="0"/>
              <w:adjustRightInd w:val="0"/>
              <w:spacing w:after="85"/>
              <w:rPr>
                <w:rFonts w:cstheme="minorHAnsi"/>
              </w:rPr>
            </w:pPr>
            <w:r w:rsidRPr="00DB5232">
              <w:rPr>
                <w:rFonts w:cstheme="minorHAnsi"/>
                <w:b/>
                <w:bCs/>
                <w:color w:val="000000"/>
              </w:rPr>
              <w:t xml:space="preserve">13-18 years: </w:t>
            </w:r>
            <w:r w:rsidRPr="00DB5232">
              <w:rPr>
                <w:rFonts w:cstheme="minorHAnsi"/>
                <w:color w:val="000000"/>
              </w:rPr>
              <w:t>Young people at this age usually have an adult concept of death but their response and emotions may be heightened and very powerful. Reactions may include anger, depression and non-compliance. The loss may cause them to reflect on the meaning and purpose of life, or they may not want to reflect, and hide their feelings.</w:t>
            </w:r>
          </w:p>
        </w:tc>
      </w:tr>
    </w:tbl>
    <w:p w:rsidR="003D4CFE" w:rsidRPr="00DB5232" w:rsidRDefault="003D4CFE" w:rsidP="00AC6017">
      <w:pPr>
        <w:rPr>
          <w:rFonts w:cstheme="minorHAnsi"/>
        </w:rPr>
      </w:pPr>
    </w:p>
    <w:p w:rsidR="00AC6017" w:rsidRPr="00DB5232" w:rsidRDefault="00AC6017" w:rsidP="00AC6017">
      <w:pPr>
        <w:rPr>
          <w:rFonts w:cstheme="minorHAnsi"/>
        </w:rPr>
      </w:pPr>
      <w:r w:rsidRPr="00DB5232">
        <w:rPr>
          <w:rFonts w:cstheme="minorHAnsi"/>
        </w:rPr>
        <w:t>It may also help to support children and young people with:</w:t>
      </w:r>
    </w:p>
    <w:p w:rsidR="00AC6017" w:rsidRPr="00DB5232" w:rsidRDefault="00AC6017" w:rsidP="00AC6017">
      <w:pPr>
        <w:pStyle w:val="ListParagraph"/>
        <w:numPr>
          <w:ilvl w:val="0"/>
          <w:numId w:val="2"/>
        </w:numPr>
        <w:rPr>
          <w:rFonts w:cstheme="minorHAnsi"/>
        </w:rPr>
      </w:pPr>
      <w:r w:rsidRPr="00DB5232">
        <w:rPr>
          <w:rFonts w:cstheme="minorHAnsi"/>
        </w:rPr>
        <w:t>Receiving clearly conveyed information.</w:t>
      </w:r>
    </w:p>
    <w:p w:rsidR="00AC6017" w:rsidRPr="00DB5232" w:rsidRDefault="00AC6017" w:rsidP="00AC6017">
      <w:pPr>
        <w:pStyle w:val="ListParagraph"/>
        <w:numPr>
          <w:ilvl w:val="0"/>
          <w:numId w:val="2"/>
        </w:numPr>
        <w:rPr>
          <w:rFonts w:cstheme="minorHAnsi"/>
        </w:rPr>
      </w:pPr>
      <w:r w:rsidRPr="00DB5232">
        <w:rPr>
          <w:rFonts w:cstheme="minorHAnsi"/>
        </w:rPr>
        <w:t>Solidifying their memories of the person who has died.</w:t>
      </w:r>
    </w:p>
    <w:p w:rsidR="00AC6017" w:rsidRPr="00DB5232" w:rsidRDefault="00AC6017" w:rsidP="00AC6017">
      <w:pPr>
        <w:pStyle w:val="ListParagraph"/>
        <w:numPr>
          <w:ilvl w:val="0"/>
          <w:numId w:val="2"/>
        </w:numPr>
        <w:rPr>
          <w:rFonts w:cstheme="minorHAnsi"/>
        </w:rPr>
      </w:pPr>
      <w:r w:rsidRPr="00DB5232">
        <w:rPr>
          <w:rFonts w:cstheme="minorHAnsi"/>
        </w:rPr>
        <w:t>Carrying on with their daily routines and activities.</w:t>
      </w:r>
    </w:p>
    <w:p w:rsidR="00AC6017" w:rsidRPr="00DB5232" w:rsidRDefault="00AC6017" w:rsidP="00AC6017">
      <w:pPr>
        <w:pStyle w:val="ListParagraph"/>
        <w:numPr>
          <w:ilvl w:val="0"/>
          <w:numId w:val="2"/>
        </w:numPr>
        <w:rPr>
          <w:rFonts w:cstheme="minorHAnsi"/>
        </w:rPr>
      </w:pPr>
      <w:r w:rsidRPr="00DB5232">
        <w:rPr>
          <w:rFonts w:cstheme="minorHAnsi"/>
        </w:rPr>
        <w:t>Accepting support from those around them including to talk about their emotions and difficult thoughts/memories.</w:t>
      </w:r>
    </w:p>
    <w:p w:rsidR="00AC6017" w:rsidRPr="00DB5232" w:rsidRDefault="00AC6017" w:rsidP="00AC6017">
      <w:pPr>
        <w:pStyle w:val="ListParagraph"/>
        <w:numPr>
          <w:ilvl w:val="0"/>
          <w:numId w:val="2"/>
        </w:numPr>
        <w:rPr>
          <w:rFonts w:cstheme="minorHAnsi"/>
        </w:rPr>
      </w:pPr>
      <w:r w:rsidRPr="00DB5232">
        <w:rPr>
          <w:rFonts w:cstheme="minorHAnsi"/>
        </w:rPr>
        <w:t>Renewing their hope and plans for the future.</w:t>
      </w:r>
    </w:p>
    <w:p w:rsidR="00AC6017" w:rsidRPr="00DB5232" w:rsidRDefault="00AC6017" w:rsidP="00AC6017">
      <w:pPr>
        <w:pStyle w:val="ListParagraph"/>
        <w:numPr>
          <w:ilvl w:val="0"/>
          <w:numId w:val="2"/>
        </w:numPr>
        <w:rPr>
          <w:rFonts w:cstheme="minorHAnsi"/>
        </w:rPr>
      </w:pPr>
      <w:r w:rsidRPr="00DB5232">
        <w:rPr>
          <w:rFonts w:cstheme="minorHAnsi"/>
        </w:rPr>
        <w:t>Understanding what has happened as a chapter in their life story.</w:t>
      </w:r>
    </w:p>
    <w:p w:rsidR="00AC6017" w:rsidRPr="003D4CFE" w:rsidRDefault="00AC6017" w:rsidP="003D4CFE">
      <w:pPr>
        <w:pStyle w:val="ListParagraph"/>
        <w:numPr>
          <w:ilvl w:val="0"/>
          <w:numId w:val="2"/>
        </w:numPr>
        <w:rPr>
          <w:rFonts w:cstheme="minorHAnsi"/>
        </w:rPr>
      </w:pPr>
      <w:r w:rsidRPr="00DB5232">
        <w:rPr>
          <w:rFonts w:cstheme="minorHAnsi"/>
        </w:rPr>
        <w:t>Using technology/social media to stay connected to others.</w:t>
      </w:r>
    </w:p>
    <w:p w:rsidR="00B02D9A" w:rsidRDefault="00B02D9A" w:rsidP="00B02D9A">
      <w:pPr>
        <w:autoSpaceDE w:val="0"/>
        <w:autoSpaceDN w:val="0"/>
        <w:adjustRightInd w:val="0"/>
        <w:spacing w:after="85" w:line="240" w:lineRule="auto"/>
        <w:rPr>
          <w:rFonts w:cstheme="minorHAnsi"/>
          <w:color w:val="000000"/>
        </w:rPr>
      </w:pPr>
    </w:p>
    <w:p w:rsidR="00B02D9A" w:rsidRDefault="00B02D9A" w:rsidP="00B02D9A">
      <w:pPr>
        <w:rPr>
          <w:b/>
          <w:color w:val="316DC5"/>
        </w:rPr>
      </w:pPr>
      <w:r w:rsidRPr="00B02D9A">
        <w:rPr>
          <w:b/>
          <w:color w:val="316DC5"/>
        </w:rPr>
        <w:t>Having sensitive conversations with children/young people with SEND experienci</w:t>
      </w:r>
      <w:r>
        <w:rPr>
          <w:b/>
          <w:color w:val="316DC5"/>
        </w:rPr>
        <w:t>ng bereavement, loss and grief.</w:t>
      </w:r>
    </w:p>
    <w:p w:rsidR="00E33128" w:rsidRDefault="00E33128" w:rsidP="00B51E13">
      <w:pPr>
        <w:autoSpaceDE w:val="0"/>
        <w:autoSpaceDN w:val="0"/>
        <w:adjustRightInd w:val="0"/>
        <w:spacing w:after="0" w:line="240" w:lineRule="auto"/>
        <w:rPr>
          <w:rFonts w:cstheme="minorHAnsi"/>
          <w:color w:val="000000"/>
        </w:rPr>
      </w:pPr>
      <w:r>
        <w:rPr>
          <w:rFonts w:cstheme="minorHAnsi"/>
          <w:color w:val="000000"/>
        </w:rPr>
        <w:t>Children and young p</w:t>
      </w:r>
      <w:r w:rsidR="004B7300">
        <w:rPr>
          <w:rFonts w:cstheme="minorHAnsi"/>
          <w:color w:val="000000"/>
        </w:rPr>
        <w:t>eople with SEND</w:t>
      </w:r>
      <w:r>
        <w:rPr>
          <w:rFonts w:cstheme="minorHAnsi"/>
          <w:color w:val="000000"/>
        </w:rPr>
        <w:t xml:space="preserve"> will benefit from </w:t>
      </w:r>
      <w:r w:rsidR="004B7300">
        <w:rPr>
          <w:rFonts w:cstheme="minorHAnsi"/>
          <w:color w:val="000000"/>
        </w:rPr>
        <w:t xml:space="preserve">sensitive, honest and </w:t>
      </w:r>
      <w:r>
        <w:rPr>
          <w:rFonts w:cstheme="minorHAnsi"/>
          <w:color w:val="000000"/>
        </w:rPr>
        <w:t>clear communication on topics such as:</w:t>
      </w:r>
    </w:p>
    <w:p w:rsidR="004B7300" w:rsidRDefault="004B7300" w:rsidP="00B51E13">
      <w:pPr>
        <w:autoSpaceDE w:val="0"/>
        <w:autoSpaceDN w:val="0"/>
        <w:adjustRightInd w:val="0"/>
        <w:spacing w:after="0" w:line="240" w:lineRule="auto"/>
        <w:rPr>
          <w:rFonts w:cstheme="minorHAnsi"/>
          <w:color w:val="000000"/>
        </w:rPr>
      </w:pPr>
    </w:p>
    <w:p w:rsidR="00B51E13" w:rsidRPr="00E33128" w:rsidRDefault="00B51E13" w:rsidP="00E33128">
      <w:pPr>
        <w:pStyle w:val="ListParagraph"/>
        <w:numPr>
          <w:ilvl w:val="0"/>
          <w:numId w:val="11"/>
        </w:numPr>
        <w:autoSpaceDE w:val="0"/>
        <w:autoSpaceDN w:val="0"/>
        <w:adjustRightInd w:val="0"/>
        <w:spacing w:after="0" w:line="240" w:lineRule="auto"/>
        <w:rPr>
          <w:rFonts w:cstheme="minorHAnsi"/>
          <w:color w:val="000000"/>
        </w:rPr>
      </w:pPr>
      <w:r w:rsidRPr="00E33128">
        <w:rPr>
          <w:rFonts w:cstheme="minorHAnsi"/>
          <w:color w:val="000000"/>
        </w:rPr>
        <w:t>What happens when a person dies</w:t>
      </w:r>
      <w:r w:rsidR="00E33128">
        <w:rPr>
          <w:rFonts w:cstheme="minorHAnsi"/>
          <w:color w:val="000000"/>
        </w:rPr>
        <w:t>.</w:t>
      </w:r>
    </w:p>
    <w:p w:rsidR="00B51E13" w:rsidRPr="00E33128" w:rsidRDefault="00B51E13" w:rsidP="00E33128">
      <w:pPr>
        <w:pStyle w:val="ListParagraph"/>
        <w:numPr>
          <w:ilvl w:val="0"/>
          <w:numId w:val="11"/>
        </w:numPr>
        <w:autoSpaceDE w:val="0"/>
        <w:autoSpaceDN w:val="0"/>
        <w:adjustRightInd w:val="0"/>
        <w:spacing w:after="0" w:line="240" w:lineRule="auto"/>
        <w:rPr>
          <w:rFonts w:cstheme="minorHAnsi"/>
          <w:color w:val="000000"/>
        </w:rPr>
      </w:pPr>
      <w:r w:rsidRPr="00E33128">
        <w:rPr>
          <w:rFonts w:cstheme="minorHAnsi"/>
          <w:color w:val="000000"/>
        </w:rPr>
        <w:t>How they and other people might feel when someone dies</w:t>
      </w:r>
      <w:r w:rsidR="00E33128">
        <w:rPr>
          <w:rFonts w:cstheme="minorHAnsi"/>
          <w:color w:val="000000"/>
        </w:rPr>
        <w:t>.</w:t>
      </w:r>
    </w:p>
    <w:p w:rsidR="00B51E13" w:rsidRDefault="00B51E13" w:rsidP="00E33128">
      <w:pPr>
        <w:pStyle w:val="ListParagraph"/>
        <w:numPr>
          <w:ilvl w:val="0"/>
          <w:numId w:val="11"/>
        </w:numPr>
        <w:autoSpaceDE w:val="0"/>
        <w:autoSpaceDN w:val="0"/>
        <w:adjustRightInd w:val="0"/>
        <w:spacing w:after="0" w:line="240" w:lineRule="auto"/>
        <w:rPr>
          <w:rFonts w:cstheme="minorHAnsi"/>
          <w:color w:val="000000"/>
        </w:rPr>
      </w:pPr>
      <w:r w:rsidRPr="00E33128">
        <w:rPr>
          <w:rFonts w:cstheme="minorHAnsi"/>
          <w:color w:val="000000"/>
        </w:rPr>
        <w:t>How different people show their feelings in different ways.</w:t>
      </w:r>
    </w:p>
    <w:p w:rsidR="00B51E13" w:rsidRDefault="00B51E13" w:rsidP="00B51E13">
      <w:pPr>
        <w:autoSpaceDE w:val="0"/>
        <w:autoSpaceDN w:val="0"/>
        <w:adjustRightInd w:val="0"/>
        <w:spacing w:after="0" w:line="240" w:lineRule="auto"/>
        <w:rPr>
          <w:rFonts w:cstheme="minorHAnsi"/>
          <w:color w:val="000000"/>
        </w:rPr>
      </w:pPr>
    </w:p>
    <w:p w:rsidR="004B7300" w:rsidRDefault="004B7300" w:rsidP="00B51E13">
      <w:pPr>
        <w:autoSpaceDE w:val="0"/>
        <w:autoSpaceDN w:val="0"/>
        <w:adjustRightInd w:val="0"/>
        <w:spacing w:after="0" w:line="240" w:lineRule="auto"/>
        <w:rPr>
          <w:rFonts w:cstheme="minorHAnsi"/>
          <w:color w:val="000000"/>
        </w:rPr>
      </w:pPr>
      <w:r>
        <w:rPr>
          <w:rFonts w:cstheme="minorHAnsi"/>
          <w:color w:val="000000"/>
        </w:rPr>
        <w:t>The child/young person’s developmental level should be considered when thinking about the level of explanation they will require to help them understand a person’s death.</w:t>
      </w:r>
    </w:p>
    <w:p w:rsidR="004B7300" w:rsidRPr="00B51E13" w:rsidRDefault="004B7300" w:rsidP="00B51E13">
      <w:pPr>
        <w:autoSpaceDE w:val="0"/>
        <w:autoSpaceDN w:val="0"/>
        <w:adjustRightInd w:val="0"/>
        <w:spacing w:after="0" w:line="240" w:lineRule="auto"/>
        <w:rPr>
          <w:rFonts w:cstheme="minorHAnsi"/>
          <w:color w:val="000000"/>
        </w:rPr>
      </w:pPr>
    </w:p>
    <w:p w:rsidR="00B51E13" w:rsidRDefault="00B51E13" w:rsidP="00B51E13">
      <w:pPr>
        <w:autoSpaceDE w:val="0"/>
        <w:autoSpaceDN w:val="0"/>
        <w:adjustRightInd w:val="0"/>
        <w:spacing w:after="0" w:line="240" w:lineRule="auto"/>
        <w:rPr>
          <w:rFonts w:cstheme="minorHAnsi"/>
          <w:color w:val="000000"/>
        </w:rPr>
      </w:pPr>
      <w:r w:rsidRPr="00B51E13">
        <w:rPr>
          <w:rFonts w:cstheme="minorHAnsi"/>
          <w:color w:val="000000"/>
        </w:rPr>
        <w:t xml:space="preserve">The </w:t>
      </w:r>
      <w:r w:rsidR="004B7300">
        <w:rPr>
          <w:rFonts w:cstheme="minorHAnsi"/>
          <w:color w:val="000000"/>
        </w:rPr>
        <w:t>child/young person’s preferred mode of communication should be used. Eg. U</w:t>
      </w:r>
      <w:r w:rsidRPr="00B51E13">
        <w:rPr>
          <w:rFonts w:cstheme="minorHAnsi"/>
          <w:color w:val="000000"/>
        </w:rPr>
        <w:t>se of nonverbal approaches, such as picture books or ar</w:t>
      </w:r>
      <w:r w:rsidR="004B7300">
        <w:rPr>
          <w:rFonts w:cstheme="minorHAnsi"/>
          <w:color w:val="000000"/>
        </w:rPr>
        <w:t xml:space="preserve">twork, may be helpful. Pictures </w:t>
      </w:r>
      <w:r w:rsidRPr="00B51E13">
        <w:rPr>
          <w:rFonts w:cstheme="minorHAnsi"/>
          <w:color w:val="000000"/>
        </w:rPr>
        <w:t>may help them to explore their feelings and provide them with an</w:t>
      </w:r>
      <w:r w:rsidR="004B7300">
        <w:rPr>
          <w:rFonts w:cstheme="minorHAnsi"/>
          <w:color w:val="000000"/>
        </w:rPr>
        <w:t xml:space="preserve"> opportunity to talk and to ask </w:t>
      </w:r>
      <w:r w:rsidRPr="00B51E13">
        <w:rPr>
          <w:rFonts w:cstheme="minorHAnsi"/>
          <w:color w:val="000000"/>
        </w:rPr>
        <w:t>questions.</w:t>
      </w:r>
      <w:r w:rsidR="00E33128">
        <w:rPr>
          <w:rFonts w:cstheme="minorHAnsi"/>
          <w:color w:val="000000"/>
        </w:rPr>
        <w:t xml:space="preserve"> Social stories may also be useful for learning about the changes following someone dying.</w:t>
      </w:r>
    </w:p>
    <w:p w:rsidR="004B7300" w:rsidRDefault="004B7300" w:rsidP="00B51E13">
      <w:pPr>
        <w:autoSpaceDE w:val="0"/>
        <w:autoSpaceDN w:val="0"/>
        <w:adjustRightInd w:val="0"/>
        <w:spacing w:after="0" w:line="240" w:lineRule="auto"/>
        <w:rPr>
          <w:rFonts w:cstheme="minorHAnsi"/>
          <w:color w:val="000000"/>
        </w:rPr>
      </w:pPr>
    </w:p>
    <w:p w:rsidR="004B7300" w:rsidRPr="00B51E13" w:rsidRDefault="004B7300" w:rsidP="00B51E13">
      <w:pPr>
        <w:autoSpaceDE w:val="0"/>
        <w:autoSpaceDN w:val="0"/>
        <w:adjustRightInd w:val="0"/>
        <w:spacing w:after="0" w:line="240" w:lineRule="auto"/>
        <w:rPr>
          <w:rFonts w:cstheme="minorHAnsi"/>
          <w:color w:val="000000"/>
        </w:rPr>
      </w:pPr>
      <w:r>
        <w:rPr>
          <w:rFonts w:cstheme="minorHAnsi"/>
          <w:color w:val="000000"/>
        </w:rPr>
        <w:lastRenderedPageBreak/>
        <w:t>Winston’s Wish’s book ‘We All Grieve’ is a specialist book to help adults support children and young people with SEND who have experienced the death of a loved one.</w:t>
      </w:r>
    </w:p>
    <w:p w:rsidR="00AC6017" w:rsidRDefault="00AC6017" w:rsidP="00AC6017">
      <w:pPr>
        <w:rPr>
          <w:rFonts w:cstheme="minorHAnsi"/>
          <w:b/>
          <w:color w:val="316DC5"/>
        </w:rPr>
      </w:pPr>
    </w:p>
    <w:p w:rsidR="004B7300" w:rsidRPr="00B02D9A" w:rsidRDefault="004B7300" w:rsidP="00AC6017">
      <w:pPr>
        <w:rPr>
          <w:rFonts w:cstheme="minorHAnsi"/>
          <w:b/>
          <w:color w:val="316DC5"/>
        </w:rPr>
      </w:pPr>
    </w:p>
    <w:tbl>
      <w:tblPr>
        <w:tblStyle w:val="TableGrid"/>
        <w:tblW w:w="0" w:type="auto"/>
        <w:tblLook w:val="04A0" w:firstRow="1" w:lastRow="0" w:firstColumn="1" w:lastColumn="0" w:noHBand="0" w:noVBand="1"/>
      </w:tblPr>
      <w:tblGrid>
        <w:gridCol w:w="9016"/>
      </w:tblGrid>
      <w:tr w:rsidR="003D4CFE" w:rsidTr="003D4CFE">
        <w:tc>
          <w:tcPr>
            <w:tcW w:w="9016" w:type="dxa"/>
          </w:tcPr>
          <w:p w:rsidR="009801D8" w:rsidRDefault="009801D8" w:rsidP="003D4CFE">
            <w:pPr>
              <w:rPr>
                <w:rFonts w:cstheme="minorHAnsi"/>
                <w:b/>
                <w:color w:val="316DC5"/>
                <w:highlight w:val="lightGray"/>
              </w:rPr>
            </w:pPr>
          </w:p>
          <w:p w:rsidR="00470E60" w:rsidRDefault="00470E60" w:rsidP="003D4CFE">
            <w:pPr>
              <w:rPr>
                <w:rFonts w:cstheme="minorHAnsi"/>
                <w:b/>
                <w:color w:val="316DC5"/>
              </w:rPr>
            </w:pPr>
            <w:r w:rsidRPr="009801D8">
              <w:rPr>
                <w:rFonts w:cstheme="minorHAnsi"/>
                <w:b/>
                <w:color w:val="316DC5"/>
                <w:highlight w:val="lightGray"/>
              </w:rPr>
              <w:t>Useful phrases/scripts for talking to people who are grieving:</w:t>
            </w:r>
          </w:p>
          <w:p w:rsidR="00470E60" w:rsidRDefault="00470E60" w:rsidP="003D4CFE">
            <w:pPr>
              <w:rPr>
                <w:rFonts w:cstheme="minorHAnsi"/>
              </w:rPr>
            </w:pPr>
          </w:p>
          <w:p w:rsidR="003D4CFE" w:rsidRPr="00DB5232" w:rsidRDefault="003D4CFE" w:rsidP="003D4CFE">
            <w:pPr>
              <w:rPr>
                <w:rFonts w:cstheme="minorHAnsi"/>
              </w:rPr>
            </w:pPr>
            <w:r w:rsidRPr="00DB5232">
              <w:rPr>
                <w:rFonts w:cstheme="minorHAnsi"/>
              </w:rPr>
              <w:t xml:space="preserve">Personal and professional judgement as well as the context of our conversations will need to be taken into account when considering which of these phrases are appropriate to use. For example, some of these phrases may feel intrusive or probing if you do not know the person well or in contrast may feel formal and cold if you know the person very well. </w:t>
            </w:r>
          </w:p>
          <w:p w:rsidR="003D4CFE" w:rsidRPr="00DB5232" w:rsidRDefault="003D4CFE" w:rsidP="003D4CFE">
            <w:pPr>
              <w:rPr>
                <w:rFonts w:cstheme="minorHAnsi"/>
                <w:b/>
              </w:rPr>
            </w:pPr>
          </w:p>
          <w:p w:rsidR="003D4CFE" w:rsidRPr="00DB5232" w:rsidRDefault="003D4CFE" w:rsidP="003D4CFE">
            <w:pPr>
              <w:pStyle w:val="ListParagraph"/>
              <w:numPr>
                <w:ilvl w:val="0"/>
                <w:numId w:val="6"/>
              </w:numPr>
              <w:rPr>
                <w:rFonts w:cstheme="minorHAnsi"/>
                <w:i/>
              </w:rPr>
            </w:pPr>
            <w:r w:rsidRPr="00DB5232">
              <w:rPr>
                <w:rFonts w:cstheme="minorHAnsi"/>
                <w:i/>
              </w:rPr>
              <w:t>‘I’m sorry to hear that… has died.’</w:t>
            </w:r>
          </w:p>
          <w:p w:rsidR="003D4CFE" w:rsidRPr="00DB5232" w:rsidRDefault="003D4CFE" w:rsidP="003D4CFE">
            <w:pPr>
              <w:pStyle w:val="ListParagraph"/>
              <w:numPr>
                <w:ilvl w:val="0"/>
                <w:numId w:val="6"/>
              </w:numPr>
              <w:rPr>
                <w:rFonts w:cstheme="minorHAnsi"/>
                <w:i/>
              </w:rPr>
            </w:pPr>
            <w:r w:rsidRPr="00DB5232">
              <w:rPr>
                <w:rFonts w:cstheme="minorHAnsi"/>
                <w:i/>
              </w:rPr>
              <w:t>‘I’m so sorry for your loss.’</w:t>
            </w:r>
          </w:p>
          <w:p w:rsidR="003D4CFE" w:rsidRPr="00DB5232" w:rsidRDefault="003D4CFE" w:rsidP="003D4CFE">
            <w:pPr>
              <w:pStyle w:val="ListParagraph"/>
              <w:numPr>
                <w:ilvl w:val="0"/>
                <w:numId w:val="6"/>
              </w:numPr>
              <w:rPr>
                <w:rFonts w:cstheme="minorHAnsi"/>
                <w:i/>
              </w:rPr>
            </w:pPr>
            <w:r w:rsidRPr="00DB5232">
              <w:rPr>
                <w:rFonts w:cstheme="minorHAnsi"/>
                <w:i/>
              </w:rPr>
              <w:t>‘I don’t know what to say, but I am so sorry to hear this news.’</w:t>
            </w:r>
          </w:p>
          <w:p w:rsidR="003D4CFE" w:rsidRPr="00DB5232" w:rsidRDefault="003D4CFE" w:rsidP="003D4CFE">
            <w:pPr>
              <w:pStyle w:val="ListParagraph"/>
              <w:numPr>
                <w:ilvl w:val="0"/>
                <w:numId w:val="6"/>
              </w:numPr>
              <w:rPr>
                <w:rFonts w:cstheme="minorHAnsi"/>
                <w:i/>
              </w:rPr>
            </w:pPr>
            <w:r w:rsidRPr="00DB5232">
              <w:rPr>
                <w:rFonts w:cstheme="minorHAnsi"/>
                <w:i/>
              </w:rPr>
              <w:t xml:space="preserve">‘I’ve no idea what to say. How do you want to be helped?’ </w:t>
            </w:r>
          </w:p>
          <w:p w:rsidR="003D4CFE" w:rsidRPr="00DB5232" w:rsidRDefault="003D4CFE" w:rsidP="003D4CFE">
            <w:pPr>
              <w:pStyle w:val="ListParagraph"/>
              <w:numPr>
                <w:ilvl w:val="0"/>
                <w:numId w:val="6"/>
              </w:numPr>
              <w:rPr>
                <w:rFonts w:cstheme="minorHAnsi"/>
                <w:i/>
              </w:rPr>
            </w:pPr>
            <w:r w:rsidRPr="00DB5232">
              <w:rPr>
                <w:rFonts w:cstheme="minorHAnsi"/>
                <w:i/>
              </w:rPr>
              <w:t>‘I’m sorry for your loss, you are in my thoughts.’</w:t>
            </w:r>
          </w:p>
          <w:p w:rsidR="003D4CFE" w:rsidRPr="00DB5232" w:rsidRDefault="003D4CFE" w:rsidP="003D4CFE">
            <w:pPr>
              <w:pStyle w:val="ListParagraph"/>
              <w:numPr>
                <w:ilvl w:val="0"/>
                <w:numId w:val="6"/>
              </w:numPr>
              <w:rPr>
                <w:rFonts w:cstheme="minorHAnsi"/>
                <w:i/>
              </w:rPr>
            </w:pPr>
            <w:r w:rsidRPr="00DB5232">
              <w:rPr>
                <w:rFonts w:cstheme="minorHAnsi"/>
                <w:i/>
              </w:rPr>
              <w:t>‘I’m so sad to hear this and I’m here if you need to talk.’</w:t>
            </w:r>
          </w:p>
          <w:p w:rsidR="003D4CFE" w:rsidRPr="00DB5232" w:rsidRDefault="003D4CFE" w:rsidP="003D4CFE">
            <w:pPr>
              <w:pStyle w:val="ListParagraph"/>
              <w:numPr>
                <w:ilvl w:val="0"/>
                <w:numId w:val="6"/>
              </w:numPr>
              <w:rPr>
                <w:rFonts w:cstheme="minorHAnsi"/>
                <w:i/>
              </w:rPr>
            </w:pPr>
            <w:r w:rsidRPr="00DB5232">
              <w:rPr>
                <w:rFonts w:cstheme="minorHAnsi"/>
                <w:i/>
              </w:rPr>
              <w:t>‘I’m not sure if this is the right thing to say but…’</w:t>
            </w:r>
          </w:p>
          <w:p w:rsidR="003D4CFE" w:rsidRPr="00DB5232" w:rsidRDefault="003D4CFE" w:rsidP="003D4CFE">
            <w:pPr>
              <w:pStyle w:val="ListParagraph"/>
              <w:numPr>
                <w:ilvl w:val="0"/>
                <w:numId w:val="6"/>
              </w:numPr>
              <w:rPr>
                <w:rFonts w:cstheme="minorHAnsi"/>
                <w:i/>
              </w:rPr>
            </w:pPr>
            <w:r w:rsidRPr="00DB5232">
              <w:rPr>
                <w:rFonts w:cstheme="minorHAnsi"/>
                <w:i/>
              </w:rPr>
              <w:t>‘That must be hard.’</w:t>
            </w:r>
          </w:p>
          <w:p w:rsidR="003D4CFE" w:rsidRPr="00DB5232" w:rsidRDefault="003D4CFE" w:rsidP="003D4CFE">
            <w:pPr>
              <w:pStyle w:val="ListParagraph"/>
              <w:numPr>
                <w:ilvl w:val="0"/>
                <w:numId w:val="6"/>
              </w:numPr>
              <w:rPr>
                <w:rFonts w:cstheme="minorHAnsi"/>
                <w:i/>
              </w:rPr>
            </w:pPr>
            <w:r w:rsidRPr="00DB5232">
              <w:rPr>
                <w:rFonts w:cstheme="minorHAnsi"/>
                <w:i/>
              </w:rPr>
              <w:t>‘It sounds like they will be missed.’</w:t>
            </w:r>
          </w:p>
          <w:p w:rsidR="003D4CFE" w:rsidRPr="00DB5232" w:rsidRDefault="003D4CFE" w:rsidP="003D4CFE">
            <w:pPr>
              <w:pStyle w:val="ListParagraph"/>
              <w:numPr>
                <w:ilvl w:val="0"/>
                <w:numId w:val="6"/>
              </w:numPr>
              <w:rPr>
                <w:rFonts w:cstheme="minorHAnsi"/>
                <w:i/>
              </w:rPr>
            </w:pPr>
            <w:r w:rsidRPr="00DB5232">
              <w:rPr>
                <w:rFonts w:cstheme="minorHAnsi"/>
                <w:i/>
              </w:rPr>
              <w:t>‘It must be so hard particularly with social distancing measures in place.’</w:t>
            </w:r>
          </w:p>
          <w:p w:rsidR="003D4CFE" w:rsidRPr="00DB5232" w:rsidRDefault="003D4CFE" w:rsidP="003D4CFE">
            <w:pPr>
              <w:pStyle w:val="ListParagraph"/>
              <w:numPr>
                <w:ilvl w:val="0"/>
                <w:numId w:val="6"/>
              </w:numPr>
              <w:rPr>
                <w:rFonts w:cstheme="minorHAnsi"/>
                <w:i/>
              </w:rPr>
            </w:pPr>
            <w:r w:rsidRPr="00DB5232">
              <w:rPr>
                <w:rFonts w:cstheme="minorHAnsi"/>
                <w:i/>
              </w:rPr>
              <w:t>‘It must be really tricky managing this whilst in isolation/lockdown.’</w:t>
            </w:r>
          </w:p>
          <w:p w:rsidR="003D4CFE" w:rsidRPr="00DB5232" w:rsidRDefault="003D4CFE" w:rsidP="003D4CFE">
            <w:pPr>
              <w:pStyle w:val="ListParagraph"/>
              <w:rPr>
                <w:rFonts w:cstheme="minorHAnsi"/>
                <w:i/>
              </w:rPr>
            </w:pPr>
          </w:p>
          <w:p w:rsidR="003D4CFE" w:rsidRPr="00DB5232" w:rsidRDefault="003D4CFE" w:rsidP="003D4CFE">
            <w:pPr>
              <w:pStyle w:val="ListParagraph"/>
              <w:numPr>
                <w:ilvl w:val="0"/>
                <w:numId w:val="6"/>
              </w:numPr>
              <w:rPr>
                <w:rFonts w:cstheme="minorHAnsi"/>
                <w:i/>
              </w:rPr>
            </w:pPr>
            <w:r w:rsidRPr="00DB5232">
              <w:rPr>
                <w:rFonts w:cstheme="minorHAnsi"/>
                <w:i/>
              </w:rPr>
              <w:t>‘How are things with you right now?’ (</w:t>
            </w:r>
            <w:r w:rsidRPr="00DB5232">
              <w:rPr>
                <w:rFonts w:cstheme="minorHAnsi"/>
              </w:rPr>
              <w:t>Be time specific, it’s less overwhelming).</w:t>
            </w:r>
          </w:p>
          <w:p w:rsidR="003D4CFE" w:rsidRPr="00DB5232" w:rsidRDefault="003D4CFE" w:rsidP="003D4CFE">
            <w:pPr>
              <w:pStyle w:val="ListParagraph"/>
              <w:numPr>
                <w:ilvl w:val="0"/>
                <w:numId w:val="6"/>
              </w:numPr>
              <w:rPr>
                <w:rFonts w:cstheme="minorHAnsi"/>
                <w:i/>
              </w:rPr>
            </w:pPr>
            <w:r w:rsidRPr="00DB5232">
              <w:rPr>
                <w:rFonts w:cstheme="minorHAnsi"/>
                <w:i/>
              </w:rPr>
              <w:t xml:space="preserve">‘How did you find out? </w:t>
            </w:r>
            <w:r w:rsidRPr="00DB5232">
              <w:rPr>
                <w:rFonts w:cstheme="minorHAnsi"/>
              </w:rPr>
              <w:t>(This might be particularly poignant during lockdown).</w:t>
            </w:r>
          </w:p>
          <w:p w:rsidR="003D4CFE" w:rsidRPr="00DB5232" w:rsidRDefault="003D4CFE" w:rsidP="003D4CFE">
            <w:pPr>
              <w:pStyle w:val="ListParagraph"/>
              <w:numPr>
                <w:ilvl w:val="0"/>
                <w:numId w:val="6"/>
              </w:numPr>
              <w:rPr>
                <w:rFonts w:cstheme="minorHAnsi"/>
                <w:i/>
              </w:rPr>
            </w:pPr>
            <w:r w:rsidRPr="00DB5232">
              <w:rPr>
                <w:rFonts w:cstheme="minorHAnsi"/>
                <w:i/>
              </w:rPr>
              <w:t>‘What happened?’</w:t>
            </w:r>
          </w:p>
          <w:p w:rsidR="003D4CFE" w:rsidRPr="00DB5232" w:rsidRDefault="003D4CFE" w:rsidP="003D4CFE">
            <w:pPr>
              <w:pStyle w:val="ListParagraph"/>
              <w:numPr>
                <w:ilvl w:val="0"/>
                <w:numId w:val="6"/>
              </w:numPr>
              <w:rPr>
                <w:rFonts w:cstheme="minorHAnsi"/>
                <w:i/>
              </w:rPr>
            </w:pPr>
            <w:r w:rsidRPr="00DB5232">
              <w:rPr>
                <w:rFonts w:cstheme="minorHAnsi"/>
                <w:i/>
              </w:rPr>
              <w:t>‘Can I ask you more?’</w:t>
            </w:r>
          </w:p>
          <w:p w:rsidR="003D4CFE" w:rsidRPr="00DB5232" w:rsidRDefault="003D4CFE" w:rsidP="003D4CFE">
            <w:pPr>
              <w:pStyle w:val="ListParagraph"/>
              <w:numPr>
                <w:ilvl w:val="0"/>
                <w:numId w:val="6"/>
              </w:numPr>
              <w:rPr>
                <w:rFonts w:cstheme="minorHAnsi"/>
                <w:i/>
              </w:rPr>
            </w:pPr>
            <w:r w:rsidRPr="00DB5232">
              <w:rPr>
                <w:rFonts w:cstheme="minorHAnsi"/>
                <w:i/>
              </w:rPr>
              <w:t>‘How are you feeling?’</w:t>
            </w:r>
          </w:p>
          <w:p w:rsidR="003D4CFE" w:rsidRPr="00DB5232" w:rsidRDefault="003D4CFE" w:rsidP="003D4CFE">
            <w:pPr>
              <w:pStyle w:val="ListParagraph"/>
              <w:numPr>
                <w:ilvl w:val="0"/>
                <w:numId w:val="6"/>
              </w:numPr>
              <w:rPr>
                <w:rFonts w:cstheme="minorHAnsi"/>
                <w:i/>
              </w:rPr>
            </w:pPr>
            <w:r w:rsidRPr="00DB5232">
              <w:rPr>
                <w:rFonts w:cstheme="minorHAnsi"/>
                <w:i/>
              </w:rPr>
              <w:t>‘How have you been coping?’</w:t>
            </w:r>
          </w:p>
          <w:p w:rsidR="003D4CFE" w:rsidRPr="00DB5232" w:rsidRDefault="003D4CFE" w:rsidP="003D4CFE">
            <w:pPr>
              <w:pStyle w:val="ListParagraph"/>
              <w:numPr>
                <w:ilvl w:val="0"/>
                <w:numId w:val="6"/>
              </w:numPr>
              <w:rPr>
                <w:rFonts w:cstheme="minorHAnsi"/>
                <w:i/>
              </w:rPr>
            </w:pPr>
            <w:r w:rsidRPr="00DB5232">
              <w:rPr>
                <w:rFonts w:cstheme="minorHAnsi"/>
                <w:i/>
              </w:rPr>
              <w:t>‘Do you feel supported?’</w:t>
            </w:r>
          </w:p>
          <w:p w:rsidR="003D4CFE" w:rsidRPr="00DB5232" w:rsidRDefault="003D4CFE" w:rsidP="003D4CFE">
            <w:pPr>
              <w:pStyle w:val="ListParagraph"/>
              <w:numPr>
                <w:ilvl w:val="0"/>
                <w:numId w:val="6"/>
              </w:numPr>
              <w:rPr>
                <w:rFonts w:cstheme="minorHAnsi"/>
                <w:i/>
              </w:rPr>
            </w:pPr>
            <w:r w:rsidRPr="00DB5232">
              <w:rPr>
                <w:rFonts w:cstheme="minorHAnsi"/>
                <w:i/>
              </w:rPr>
              <w:t>‘How have you been supported?’</w:t>
            </w:r>
          </w:p>
          <w:p w:rsidR="003D4CFE" w:rsidRPr="00DB5232" w:rsidRDefault="003D4CFE" w:rsidP="003D4CFE">
            <w:pPr>
              <w:pStyle w:val="ListParagraph"/>
              <w:numPr>
                <w:ilvl w:val="0"/>
                <w:numId w:val="6"/>
              </w:numPr>
              <w:rPr>
                <w:rFonts w:cstheme="minorHAnsi"/>
                <w:i/>
              </w:rPr>
            </w:pPr>
            <w:r w:rsidRPr="00DB5232">
              <w:rPr>
                <w:rFonts w:cstheme="minorHAnsi"/>
                <w:i/>
              </w:rPr>
              <w:t>‘Do you have people supporting you?’</w:t>
            </w:r>
          </w:p>
          <w:p w:rsidR="003D4CFE" w:rsidRPr="00DB5232" w:rsidRDefault="003D4CFE" w:rsidP="003D4CFE">
            <w:pPr>
              <w:pStyle w:val="ListParagraph"/>
              <w:numPr>
                <w:ilvl w:val="0"/>
                <w:numId w:val="6"/>
              </w:numPr>
              <w:rPr>
                <w:rFonts w:cstheme="minorHAnsi"/>
                <w:i/>
              </w:rPr>
            </w:pPr>
            <w:r w:rsidRPr="00DB5232">
              <w:rPr>
                <w:rFonts w:cstheme="minorHAnsi"/>
                <w:i/>
              </w:rPr>
              <w:t>‘What would your loved one say/advise?’</w:t>
            </w:r>
          </w:p>
          <w:p w:rsidR="003D4CFE" w:rsidRPr="00DB5232" w:rsidRDefault="003D4CFE" w:rsidP="003D4CFE">
            <w:pPr>
              <w:pStyle w:val="ListParagraph"/>
              <w:numPr>
                <w:ilvl w:val="0"/>
                <w:numId w:val="6"/>
              </w:numPr>
              <w:rPr>
                <w:rFonts w:cstheme="minorHAnsi"/>
                <w:i/>
              </w:rPr>
            </w:pPr>
            <w:r w:rsidRPr="00DB5232">
              <w:rPr>
                <w:rFonts w:cstheme="minorHAnsi"/>
                <w:i/>
              </w:rPr>
              <w:t>‘How do you want to celebrate their life?’</w:t>
            </w:r>
          </w:p>
          <w:p w:rsidR="003D4CFE" w:rsidRPr="00DB5232" w:rsidRDefault="003D4CFE" w:rsidP="003D4CFE">
            <w:pPr>
              <w:rPr>
                <w:rFonts w:cstheme="minorHAnsi"/>
              </w:rPr>
            </w:pPr>
          </w:p>
          <w:p w:rsidR="003D4CFE" w:rsidRPr="00DB5232" w:rsidRDefault="003D4CFE" w:rsidP="003D4CFE">
            <w:pPr>
              <w:rPr>
                <w:rFonts w:cstheme="minorHAnsi"/>
                <w:b/>
              </w:rPr>
            </w:pPr>
            <w:r w:rsidRPr="00DB5232">
              <w:rPr>
                <w:rFonts w:cstheme="minorHAnsi"/>
                <w:b/>
              </w:rPr>
              <w:t>Avoid saying:</w:t>
            </w:r>
          </w:p>
          <w:p w:rsidR="003D4CFE" w:rsidRPr="00DB5232" w:rsidRDefault="003D4CFE" w:rsidP="003D4CFE">
            <w:pPr>
              <w:rPr>
                <w:rFonts w:cstheme="minorHAnsi"/>
              </w:rPr>
            </w:pPr>
          </w:p>
          <w:p w:rsidR="003D4CFE" w:rsidRPr="003D4CFE" w:rsidRDefault="003D4CFE" w:rsidP="003D4CFE">
            <w:pPr>
              <w:pStyle w:val="ListParagraph"/>
              <w:numPr>
                <w:ilvl w:val="0"/>
                <w:numId w:val="10"/>
              </w:numPr>
              <w:rPr>
                <w:rFonts w:cstheme="minorHAnsi"/>
                <w:i/>
              </w:rPr>
            </w:pPr>
            <w:r w:rsidRPr="003D4CFE">
              <w:rPr>
                <w:rFonts w:cstheme="minorHAnsi"/>
              </w:rPr>
              <w:t>‘</w:t>
            </w:r>
            <w:r w:rsidRPr="003D4CFE">
              <w:rPr>
                <w:rFonts w:cstheme="minorHAnsi"/>
                <w:i/>
              </w:rPr>
              <w:t>Time will heal.’</w:t>
            </w:r>
          </w:p>
          <w:p w:rsidR="003D4CFE" w:rsidRPr="003D4CFE" w:rsidRDefault="003D4CFE" w:rsidP="003D4CFE">
            <w:pPr>
              <w:pStyle w:val="ListParagraph"/>
              <w:numPr>
                <w:ilvl w:val="0"/>
                <w:numId w:val="10"/>
              </w:numPr>
              <w:rPr>
                <w:rFonts w:cstheme="minorHAnsi"/>
                <w:i/>
              </w:rPr>
            </w:pPr>
            <w:r w:rsidRPr="003D4CFE">
              <w:rPr>
                <w:rFonts w:cstheme="minorHAnsi"/>
                <w:i/>
              </w:rPr>
              <w:t>‘I know how you feel.’</w:t>
            </w:r>
          </w:p>
          <w:p w:rsidR="003D4CFE" w:rsidRPr="003D4CFE" w:rsidRDefault="003D4CFE" w:rsidP="003D4CFE">
            <w:pPr>
              <w:pStyle w:val="ListParagraph"/>
              <w:numPr>
                <w:ilvl w:val="0"/>
                <w:numId w:val="10"/>
              </w:numPr>
              <w:rPr>
                <w:rFonts w:cstheme="minorHAnsi"/>
                <w:i/>
              </w:rPr>
            </w:pPr>
            <w:r w:rsidRPr="003D4CFE">
              <w:rPr>
                <w:rFonts w:cstheme="minorHAnsi"/>
                <w:i/>
              </w:rPr>
              <w:t>‘It will be okay.’</w:t>
            </w:r>
          </w:p>
          <w:p w:rsidR="003D4CFE" w:rsidRPr="003D4CFE" w:rsidRDefault="003D4CFE" w:rsidP="003D4CFE">
            <w:pPr>
              <w:pStyle w:val="ListParagraph"/>
              <w:numPr>
                <w:ilvl w:val="0"/>
                <w:numId w:val="10"/>
              </w:numPr>
              <w:rPr>
                <w:rFonts w:cstheme="minorHAnsi"/>
                <w:i/>
              </w:rPr>
            </w:pPr>
            <w:r w:rsidRPr="003D4CFE">
              <w:rPr>
                <w:rFonts w:cstheme="minorHAnsi"/>
                <w:i/>
              </w:rPr>
              <w:t>‘At least their suffering is over.’</w:t>
            </w:r>
          </w:p>
          <w:p w:rsidR="003D4CFE" w:rsidRPr="003D4CFE" w:rsidRDefault="003D4CFE" w:rsidP="003D4CFE">
            <w:pPr>
              <w:pStyle w:val="ListParagraph"/>
              <w:numPr>
                <w:ilvl w:val="0"/>
                <w:numId w:val="10"/>
              </w:numPr>
              <w:rPr>
                <w:rFonts w:cstheme="minorHAnsi"/>
                <w:i/>
              </w:rPr>
            </w:pPr>
            <w:r w:rsidRPr="003D4CFE">
              <w:rPr>
                <w:rFonts w:cstheme="minorHAnsi"/>
                <w:i/>
              </w:rPr>
              <w:t>‘Don’t feel bad.’</w:t>
            </w:r>
          </w:p>
          <w:p w:rsidR="003D4CFE" w:rsidRPr="00DB5232" w:rsidRDefault="003D4CFE" w:rsidP="003D4CFE">
            <w:pPr>
              <w:rPr>
                <w:rFonts w:cstheme="minorHAnsi"/>
              </w:rPr>
            </w:pPr>
          </w:p>
          <w:p w:rsidR="003D4CFE" w:rsidRDefault="003D4CFE" w:rsidP="003D4CFE">
            <w:pPr>
              <w:rPr>
                <w:rFonts w:cstheme="minorHAnsi"/>
              </w:rPr>
            </w:pPr>
            <w:r w:rsidRPr="00DB5232">
              <w:rPr>
                <w:rFonts w:cstheme="minorHAnsi"/>
              </w:rPr>
              <w:t>Avoid language that may exacerbate a person’s feelings of guilt.</w:t>
            </w:r>
          </w:p>
          <w:p w:rsidR="003D4CFE" w:rsidRDefault="003D4CFE" w:rsidP="00AC6017">
            <w:pPr>
              <w:rPr>
                <w:rFonts w:cstheme="minorHAnsi"/>
                <w:b/>
              </w:rPr>
            </w:pPr>
          </w:p>
        </w:tc>
      </w:tr>
    </w:tbl>
    <w:p w:rsidR="00AC6017" w:rsidRPr="00DB5232" w:rsidRDefault="00AC6017" w:rsidP="00AC6017">
      <w:pPr>
        <w:rPr>
          <w:rFonts w:cstheme="minorHAnsi"/>
          <w:b/>
        </w:rPr>
      </w:pPr>
    </w:p>
    <w:tbl>
      <w:tblPr>
        <w:tblStyle w:val="TableGrid"/>
        <w:tblW w:w="0" w:type="auto"/>
        <w:tblLook w:val="04A0" w:firstRow="1" w:lastRow="0" w:firstColumn="1" w:lastColumn="0" w:noHBand="0" w:noVBand="1"/>
      </w:tblPr>
      <w:tblGrid>
        <w:gridCol w:w="9016"/>
      </w:tblGrid>
      <w:tr w:rsidR="00470E60" w:rsidTr="00470E60">
        <w:tc>
          <w:tcPr>
            <w:tcW w:w="9016" w:type="dxa"/>
          </w:tcPr>
          <w:p w:rsidR="00470E60" w:rsidRDefault="00470E60" w:rsidP="00470E60">
            <w:pPr>
              <w:pStyle w:val="Heading1"/>
              <w:outlineLvl w:val="0"/>
              <w:rPr>
                <w:rFonts w:asciiTheme="minorHAnsi" w:hAnsiTheme="minorHAnsi" w:cstheme="minorHAnsi"/>
                <w:b/>
                <w:color w:val="316DC5"/>
                <w:sz w:val="22"/>
                <w:szCs w:val="22"/>
              </w:rPr>
            </w:pPr>
            <w:r w:rsidRPr="009801D8">
              <w:rPr>
                <w:rFonts w:asciiTheme="minorHAnsi" w:hAnsiTheme="minorHAnsi" w:cstheme="minorHAnsi"/>
                <w:b/>
                <w:color w:val="316DC5"/>
                <w:sz w:val="22"/>
                <w:szCs w:val="22"/>
                <w:highlight w:val="lightGray"/>
              </w:rPr>
              <w:lastRenderedPageBreak/>
              <w:t>Useful resources</w:t>
            </w:r>
            <w:r w:rsidRPr="00B02D9A">
              <w:rPr>
                <w:rFonts w:asciiTheme="minorHAnsi" w:hAnsiTheme="minorHAnsi" w:cstheme="minorHAnsi"/>
                <w:b/>
                <w:color w:val="316DC5"/>
                <w:sz w:val="22"/>
                <w:szCs w:val="22"/>
              </w:rPr>
              <w:t xml:space="preserve"> </w:t>
            </w:r>
          </w:p>
          <w:p w:rsidR="00470E60" w:rsidRPr="00B02D9A" w:rsidRDefault="00470E60" w:rsidP="00470E60"/>
          <w:p w:rsidR="00470E60" w:rsidRPr="00DB5232" w:rsidRDefault="00470E60" w:rsidP="00470E60">
            <w:pPr>
              <w:autoSpaceDE w:val="0"/>
              <w:autoSpaceDN w:val="0"/>
              <w:adjustRightInd w:val="0"/>
              <w:spacing w:line="241" w:lineRule="atLeast"/>
              <w:rPr>
                <w:rFonts w:cstheme="minorHAnsi"/>
                <w:color w:val="000000"/>
              </w:rPr>
            </w:pPr>
            <w:r w:rsidRPr="00DB5232">
              <w:rPr>
                <w:rFonts w:cstheme="minorHAnsi"/>
                <w:b/>
                <w:bCs/>
                <w:color w:val="000000"/>
              </w:rPr>
              <w:t xml:space="preserve">Anna Freud Centre Youth Wellbeing Directory </w:t>
            </w:r>
            <w:r>
              <w:rPr>
                <w:rFonts w:cstheme="minorHAnsi"/>
                <w:b/>
                <w:bCs/>
                <w:color w:val="000000"/>
              </w:rPr>
              <w:t>:</w:t>
            </w:r>
          </w:p>
          <w:p w:rsidR="00470E60" w:rsidRPr="00DB5232" w:rsidRDefault="00CE789E" w:rsidP="00470E60">
            <w:pPr>
              <w:autoSpaceDE w:val="0"/>
              <w:autoSpaceDN w:val="0"/>
              <w:adjustRightInd w:val="0"/>
              <w:spacing w:line="241" w:lineRule="atLeast"/>
              <w:rPr>
                <w:rFonts w:cstheme="minorHAnsi"/>
              </w:rPr>
            </w:pPr>
            <w:hyperlink r:id="rId10" w:history="1">
              <w:r w:rsidR="00470E60" w:rsidRPr="00DB5232">
                <w:rPr>
                  <w:rStyle w:val="Hyperlink"/>
                  <w:rFonts w:cstheme="minorHAnsi"/>
                  <w:bCs/>
                </w:rPr>
                <w:t>www.annafreud.org/on-my-mind/youth-wellbeing/</w:t>
              </w:r>
            </w:hyperlink>
            <w:r w:rsidR="00470E60">
              <w:rPr>
                <w:rFonts w:cstheme="minorHAnsi"/>
                <w:b/>
                <w:bCs/>
                <w:color w:val="000000"/>
              </w:rPr>
              <w:t xml:space="preserve">  - </w:t>
            </w:r>
            <w:r w:rsidR="00470E60" w:rsidRPr="00DB5232">
              <w:rPr>
                <w:rFonts w:cstheme="minorHAnsi"/>
                <w:color w:val="000000"/>
              </w:rPr>
              <w:t>A list of local services for young people’s mental health and wellbeing.</w:t>
            </w:r>
          </w:p>
          <w:p w:rsidR="00470E60" w:rsidRPr="00DB5232" w:rsidRDefault="00470E60" w:rsidP="00470E60">
            <w:pPr>
              <w:rPr>
                <w:rFonts w:cstheme="minorHAnsi"/>
              </w:rPr>
            </w:pPr>
          </w:p>
          <w:p w:rsidR="00470E60" w:rsidRPr="00DB5232" w:rsidRDefault="00470E60" w:rsidP="00470E60">
            <w:pPr>
              <w:rPr>
                <w:rFonts w:cstheme="minorHAnsi"/>
                <w:b/>
              </w:rPr>
            </w:pPr>
            <w:r w:rsidRPr="00DB5232">
              <w:rPr>
                <w:rFonts w:cstheme="minorHAnsi"/>
                <w:b/>
              </w:rPr>
              <w:t>Barnados:</w:t>
            </w:r>
          </w:p>
          <w:p w:rsidR="00470E60" w:rsidRPr="00DB5232" w:rsidRDefault="00CE789E" w:rsidP="00470E60">
            <w:pPr>
              <w:rPr>
                <w:rFonts w:cstheme="minorHAnsi"/>
              </w:rPr>
            </w:pPr>
            <w:hyperlink r:id="rId11" w:history="1">
              <w:r w:rsidR="00470E60" w:rsidRPr="00DB5232">
                <w:rPr>
                  <w:rStyle w:val="Hyperlink"/>
                  <w:rFonts w:cstheme="minorHAnsi"/>
                </w:rPr>
                <w:t>www.barnados.org.uk</w:t>
              </w:r>
            </w:hyperlink>
            <w:r w:rsidR="00470E60" w:rsidRPr="00DB5232">
              <w:rPr>
                <w:rFonts w:cstheme="minorHAnsi"/>
              </w:rPr>
              <w:t xml:space="preserve"> - child bereavement service.</w:t>
            </w:r>
          </w:p>
          <w:p w:rsidR="00470E60" w:rsidRPr="00DB5232" w:rsidRDefault="00470E60" w:rsidP="00470E60">
            <w:pPr>
              <w:rPr>
                <w:rFonts w:cstheme="minorHAnsi"/>
              </w:rPr>
            </w:pPr>
          </w:p>
          <w:p w:rsidR="00470E60" w:rsidRPr="00DB5232" w:rsidRDefault="00470E60" w:rsidP="00470E60">
            <w:pPr>
              <w:rPr>
                <w:rFonts w:cstheme="minorHAnsi"/>
              </w:rPr>
            </w:pPr>
          </w:p>
          <w:p w:rsidR="00470E60" w:rsidRPr="00DB5232" w:rsidRDefault="00470E60" w:rsidP="00470E60">
            <w:pPr>
              <w:ind w:right="-330"/>
              <w:rPr>
                <w:rStyle w:val="Hyperlink"/>
                <w:rFonts w:eastAsia="Arial" w:cstheme="minorHAnsi"/>
                <w:b/>
                <w:color w:val="auto"/>
                <w:u w:val="none"/>
              </w:rPr>
            </w:pPr>
            <w:r w:rsidRPr="00DB5232">
              <w:rPr>
                <w:rStyle w:val="Hyperlink"/>
                <w:rFonts w:eastAsia="Arial" w:cstheme="minorHAnsi"/>
                <w:b/>
                <w:color w:val="auto"/>
                <w:u w:val="none"/>
              </w:rPr>
              <w:t>Child Bereavement UK:</w:t>
            </w:r>
          </w:p>
          <w:p w:rsidR="00470E60" w:rsidRPr="00DB5232" w:rsidRDefault="00CE789E" w:rsidP="00470E60">
            <w:pPr>
              <w:rPr>
                <w:rFonts w:cstheme="minorHAnsi"/>
              </w:rPr>
            </w:pPr>
            <w:hyperlink r:id="rId12" w:history="1">
              <w:r w:rsidR="00470E60" w:rsidRPr="00DB5232">
                <w:rPr>
                  <w:rStyle w:val="Hyperlink"/>
                  <w:rFonts w:eastAsia="Arial" w:cstheme="minorHAnsi"/>
                </w:rPr>
                <w:t>https://childbereavementuk.org/</w:t>
              </w:r>
            </w:hyperlink>
            <w:r w:rsidR="00470E60" w:rsidRPr="00DB5232">
              <w:rPr>
                <w:rFonts w:eastAsia="Arial" w:cstheme="minorHAnsi"/>
              </w:rPr>
              <w:t xml:space="preserve">    </w:t>
            </w:r>
            <w:r w:rsidR="00470E60" w:rsidRPr="00DB5232">
              <w:rPr>
                <w:rFonts w:eastAsia="Arial" w:cstheme="minorHAnsi"/>
                <w:i/>
              </w:rPr>
              <w:t>(Includes a School Information Pack).</w:t>
            </w:r>
          </w:p>
          <w:p w:rsidR="00470E60" w:rsidRPr="00DB5232" w:rsidRDefault="00470E60" w:rsidP="00470E60">
            <w:pPr>
              <w:rPr>
                <w:rFonts w:eastAsia="Arial" w:cstheme="minorHAnsi"/>
              </w:rPr>
            </w:pPr>
          </w:p>
          <w:p w:rsidR="00470E60" w:rsidRPr="00DB5232" w:rsidRDefault="00CE789E" w:rsidP="00470E60">
            <w:pPr>
              <w:rPr>
                <w:rStyle w:val="Hyperlink"/>
                <w:rFonts w:cstheme="minorHAnsi"/>
              </w:rPr>
            </w:pPr>
            <w:hyperlink r:id="rId13" w:history="1">
              <w:r w:rsidR="00470E60" w:rsidRPr="00DB5232">
                <w:rPr>
                  <w:rStyle w:val="Hyperlink"/>
                  <w:rFonts w:eastAsia="Arial" w:cstheme="minorHAnsi"/>
                </w:rPr>
                <w:t>https://www.childbereavementuk.org/pages/category/elephants-tea-party</w:t>
              </w:r>
            </w:hyperlink>
          </w:p>
          <w:p w:rsidR="00470E60" w:rsidRPr="00DB5232" w:rsidRDefault="00470E60" w:rsidP="00470E60">
            <w:pPr>
              <w:rPr>
                <w:rStyle w:val="Hyperlink"/>
                <w:rFonts w:eastAsia="Arial" w:cstheme="minorHAnsi"/>
              </w:rPr>
            </w:pPr>
          </w:p>
          <w:p w:rsidR="00470E60" w:rsidRPr="00DB5232" w:rsidRDefault="00CE789E" w:rsidP="00470E60">
            <w:pPr>
              <w:rPr>
                <w:rFonts w:cstheme="minorHAnsi"/>
              </w:rPr>
            </w:pPr>
            <w:hyperlink r:id="rId14" w:history="1">
              <w:r w:rsidR="00470E60" w:rsidRPr="00DB5232">
                <w:rPr>
                  <w:rStyle w:val="Hyperlink"/>
                  <w:rFonts w:eastAsia="Arial" w:cstheme="minorHAnsi"/>
                </w:rPr>
                <w:t>https://www.childbereavementuk.org/coronavirus-supporting-children</w:t>
              </w:r>
            </w:hyperlink>
            <w:r w:rsidR="00470E60" w:rsidRPr="00DB5232">
              <w:rPr>
                <w:rFonts w:eastAsia="Arial" w:cstheme="minorHAnsi"/>
              </w:rPr>
              <w:t xml:space="preserve"> </w:t>
            </w:r>
          </w:p>
          <w:p w:rsidR="00470E60" w:rsidRPr="00DB5232" w:rsidRDefault="00470E60" w:rsidP="00470E60">
            <w:pPr>
              <w:rPr>
                <w:rFonts w:eastAsia="Arial" w:cstheme="minorHAnsi"/>
              </w:rPr>
            </w:pPr>
          </w:p>
          <w:p w:rsidR="00470E60" w:rsidRPr="00DB5232" w:rsidRDefault="00CE789E" w:rsidP="00470E60">
            <w:pPr>
              <w:rPr>
                <w:rFonts w:cstheme="minorHAnsi"/>
              </w:rPr>
            </w:pPr>
            <w:hyperlink r:id="rId15" w:history="1">
              <w:r w:rsidR="00470E60" w:rsidRPr="00DB5232">
                <w:rPr>
                  <w:rStyle w:val="Hyperlink"/>
                  <w:rFonts w:cstheme="minorHAnsi"/>
                </w:rPr>
                <w:t>www.childdeathhelpline.org.uk</w:t>
              </w:r>
            </w:hyperlink>
          </w:p>
          <w:p w:rsidR="00470E60" w:rsidRPr="00DB5232" w:rsidRDefault="00470E60" w:rsidP="00470E60">
            <w:pPr>
              <w:rPr>
                <w:rFonts w:eastAsia="Arial" w:cstheme="minorHAnsi"/>
              </w:rPr>
            </w:pPr>
          </w:p>
          <w:p w:rsidR="00470E60" w:rsidRPr="00DB5232" w:rsidRDefault="00470E60" w:rsidP="00470E60">
            <w:pPr>
              <w:rPr>
                <w:rFonts w:eastAsia="Arial" w:cstheme="minorHAnsi"/>
              </w:rPr>
            </w:pPr>
          </w:p>
          <w:p w:rsidR="00470E60" w:rsidRPr="00DB5232" w:rsidRDefault="00470E60" w:rsidP="00470E60">
            <w:pPr>
              <w:ind w:right="-330"/>
              <w:rPr>
                <w:rStyle w:val="Hyperlink"/>
                <w:rFonts w:eastAsia="Arial" w:cstheme="minorHAnsi"/>
                <w:b/>
                <w:color w:val="auto"/>
                <w:u w:val="none"/>
              </w:rPr>
            </w:pPr>
            <w:r w:rsidRPr="00DB5232">
              <w:rPr>
                <w:rStyle w:val="Hyperlink"/>
                <w:rFonts w:eastAsia="Arial" w:cstheme="minorHAnsi"/>
                <w:b/>
                <w:color w:val="auto"/>
                <w:u w:val="none"/>
              </w:rPr>
              <w:t>Childhood Bereavement Network:</w:t>
            </w:r>
          </w:p>
          <w:p w:rsidR="00470E60" w:rsidRPr="00DB5232" w:rsidRDefault="00CE789E" w:rsidP="00470E60">
            <w:pPr>
              <w:rPr>
                <w:rFonts w:cstheme="minorHAnsi"/>
                <w:color w:val="1F497D"/>
              </w:rPr>
            </w:pPr>
            <w:hyperlink r:id="rId16" w:history="1">
              <w:r w:rsidR="00470E60" w:rsidRPr="00DB5232">
                <w:rPr>
                  <w:rStyle w:val="Hyperlink"/>
                  <w:rFonts w:cstheme="minorHAnsi"/>
                </w:rPr>
                <w:t>http://www.childhoodbereavementnetwork.org.uk/</w:t>
              </w:r>
            </w:hyperlink>
          </w:p>
          <w:p w:rsidR="00470E60" w:rsidRPr="00DB5232" w:rsidRDefault="00470E60" w:rsidP="00470E60">
            <w:pPr>
              <w:rPr>
                <w:rFonts w:cstheme="minorHAnsi"/>
                <w:color w:val="1F497D"/>
              </w:rPr>
            </w:pPr>
          </w:p>
          <w:p w:rsidR="00470E60" w:rsidRPr="00DB5232" w:rsidRDefault="00CE789E" w:rsidP="00470E60">
            <w:pPr>
              <w:rPr>
                <w:rFonts w:cstheme="minorHAnsi"/>
                <w:color w:val="1F497D"/>
              </w:rPr>
            </w:pPr>
            <w:hyperlink r:id="rId17" w:history="1">
              <w:r w:rsidR="00470E60" w:rsidRPr="00DB5232">
                <w:rPr>
                  <w:rStyle w:val="Hyperlink"/>
                  <w:rFonts w:cstheme="minorHAnsi"/>
                </w:rPr>
                <w:t>http://www.childhoodbereavementnetwork.org.uk/help-around-a-death/covid-19.aspx</w:t>
              </w:r>
            </w:hyperlink>
          </w:p>
          <w:p w:rsidR="00470E60" w:rsidRPr="00DB5232" w:rsidRDefault="00470E60" w:rsidP="00470E60">
            <w:pPr>
              <w:rPr>
                <w:rFonts w:eastAsia="Arial" w:cstheme="minorHAnsi"/>
              </w:rPr>
            </w:pPr>
          </w:p>
          <w:p w:rsidR="00470E60" w:rsidRPr="00DB5232" w:rsidRDefault="00470E60" w:rsidP="00470E60">
            <w:pPr>
              <w:rPr>
                <w:rFonts w:eastAsia="Arial" w:cstheme="minorHAnsi"/>
              </w:rPr>
            </w:pPr>
          </w:p>
          <w:p w:rsidR="00470E60" w:rsidRPr="00DB5232" w:rsidRDefault="00470E60" w:rsidP="00470E60">
            <w:pPr>
              <w:ind w:right="-330"/>
              <w:rPr>
                <w:rFonts w:eastAsia="Arial" w:cstheme="minorHAnsi"/>
                <w:b/>
              </w:rPr>
            </w:pPr>
            <w:r w:rsidRPr="00DB5232">
              <w:rPr>
                <w:rFonts w:eastAsia="Arial" w:cstheme="minorHAnsi"/>
                <w:b/>
              </w:rPr>
              <w:t xml:space="preserve">Cruse: </w:t>
            </w:r>
          </w:p>
          <w:p w:rsidR="00470E60" w:rsidRPr="00DB5232" w:rsidRDefault="00CE789E" w:rsidP="00470E60">
            <w:pPr>
              <w:rPr>
                <w:rFonts w:eastAsia="Arial" w:cstheme="minorHAnsi"/>
              </w:rPr>
            </w:pPr>
            <w:hyperlink r:id="rId18" w:history="1">
              <w:r w:rsidR="00470E60" w:rsidRPr="00DB5232">
                <w:rPr>
                  <w:rStyle w:val="Hyperlink"/>
                  <w:rFonts w:eastAsia="Arial" w:cstheme="minorHAnsi"/>
                </w:rPr>
                <w:t>https://www.cruse.org.uk</w:t>
              </w:r>
            </w:hyperlink>
            <w:r w:rsidR="00470E60" w:rsidRPr="00DB5232">
              <w:rPr>
                <w:rFonts w:eastAsia="Arial" w:cstheme="minorHAnsi"/>
              </w:rPr>
              <w:t xml:space="preserve"> </w:t>
            </w:r>
          </w:p>
          <w:p w:rsidR="00470E60" w:rsidRPr="00DB5232" w:rsidRDefault="00470E60" w:rsidP="00470E60">
            <w:pPr>
              <w:rPr>
                <w:rFonts w:eastAsia="Arial" w:cstheme="minorHAnsi"/>
              </w:rPr>
            </w:pPr>
          </w:p>
          <w:p w:rsidR="00470E60" w:rsidRPr="00DB5232" w:rsidRDefault="00CE789E" w:rsidP="00470E60">
            <w:pPr>
              <w:rPr>
                <w:rFonts w:eastAsia="Arial" w:cstheme="minorHAnsi"/>
              </w:rPr>
            </w:pPr>
            <w:hyperlink r:id="rId19" w:history="1">
              <w:r w:rsidR="00470E60" w:rsidRPr="00DB5232">
                <w:rPr>
                  <w:rStyle w:val="Hyperlink"/>
                  <w:rFonts w:eastAsia="Arial" w:cstheme="minorHAnsi"/>
                </w:rPr>
                <w:t>https://www.hopeagain.org.uk/</w:t>
              </w:r>
            </w:hyperlink>
            <w:r w:rsidR="00470E60" w:rsidRPr="00DB5232">
              <w:rPr>
                <w:rFonts w:eastAsia="Arial" w:cstheme="minorHAnsi"/>
              </w:rPr>
              <w:t xml:space="preserve"> for young people</w:t>
            </w:r>
          </w:p>
          <w:p w:rsidR="00470E60" w:rsidRPr="00DB5232" w:rsidRDefault="00470E60" w:rsidP="00470E60">
            <w:pPr>
              <w:rPr>
                <w:rFonts w:eastAsia="Arial" w:cstheme="minorHAnsi"/>
              </w:rPr>
            </w:pPr>
          </w:p>
          <w:p w:rsidR="00470E60" w:rsidRPr="00DB5232" w:rsidRDefault="00CE789E" w:rsidP="00470E60">
            <w:pPr>
              <w:rPr>
                <w:rStyle w:val="Hyperlink"/>
                <w:rFonts w:cstheme="minorHAnsi"/>
              </w:rPr>
            </w:pPr>
            <w:hyperlink r:id="rId20" w:history="1">
              <w:r w:rsidR="00470E60" w:rsidRPr="00DB5232">
                <w:rPr>
                  <w:rStyle w:val="Hyperlink"/>
                  <w:rFonts w:eastAsia="Arial" w:cstheme="minorHAnsi"/>
                </w:rPr>
                <w:t>https://www.cruse.org.uk/get-help/for-schools</w:t>
              </w:r>
            </w:hyperlink>
          </w:p>
          <w:p w:rsidR="00470E60" w:rsidRPr="00DB5232" w:rsidRDefault="00470E60" w:rsidP="00470E60">
            <w:pPr>
              <w:rPr>
                <w:rStyle w:val="Hyperlink"/>
                <w:rFonts w:eastAsia="Arial" w:cstheme="minorHAnsi"/>
              </w:rPr>
            </w:pPr>
          </w:p>
          <w:p w:rsidR="00470E60" w:rsidRPr="00DB5232" w:rsidRDefault="00CE789E" w:rsidP="00470E60">
            <w:pPr>
              <w:rPr>
                <w:rFonts w:cstheme="minorHAnsi"/>
              </w:rPr>
            </w:pPr>
            <w:hyperlink r:id="rId21" w:history="1">
              <w:r w:rsidR="00470E60" w:rsidRPr="00DB5232">
                <w:rPr>
                  <w:rStyle w:val="Hyperlink"/>
                  <w:rFonts w:eastAsia="Arial" w:cstheme="minorHAnsi"/>
                </w:rPr>
                <w:t>https://www.cruse.org.uk/get-help/for-parents</w:t>
              </w:r>
            </w:hyperlink>
            <w:r w:rsidR="00470E60" w:rsidRPr="00DB5232">
              <w:rPr>
                <w:rFonts w:eastAsia="Arial" w:cstheme="minorHAnsi"/>
              </w:rPr>
              <w:t xml:space="preserve"> </w:t>
            </w:r>
          </w:p>
          <w:p w:rsidR="00470E60" w:rsidRPr="00DB5232" w:rsidRDefault="00470E60" w:rsidP="00470E60">
            <w:pPr>
              <w:ind w:right="-330"/>
              <w:rPr>
                <w:rStyle w:val="Hyperlink"/>
                <w:rFonts w:cstheme="minorHAnsi"/>
              </w:rPr>
            </w:pPr>
          </w:p>
          <w:p w:rsidR="00470E60" w:rsidRPr="00DB5232" w:rsidRDefault="00CE789E" w:rsidP="00470E60">
            <w:pPr>
              <w:ind w:right="-330"/>
              <w:rPr>
                <w:rStyle w:val="Hyperlink"/>
                <w:rFonts w:eastAsia="Arial" w:cstheme="minorHAnsi"/>
              </w:rPr>
            </w:pPr>
            <w:hyperlink r:id="rId22" w:history="1">
              <w:r w:rsidR="00470E60" w:rsidRPr="00DB5232">
                <w:rPr>
                  <w:rStyle w:val="Hyperlink"/>
                  <w:rFonts w:eastAsia="Arial" w:cstheme="minorHAnsi"/>
                </w:rPr>
                <w:t>https://www.cruse.org.uk/get-help/coronavirus-dealing-bereavement-and-grief</w:t>
              </w:r>
            </w:hyperlink>
          </w:p>
          <w:p w:rsidR="00470E60" w:rsidRPr="00DB5232" w:rsidRDefault="00470E60" w:rsidP="00470E60">
            <w:pPr>
              <w:ind w:right="-330"/>
              <w:rPr>
                <w:rStyle w:val="Hyperlink"/>
                <w:rFonts w:eastAsia="Arial" w:cstheme="minorHAnsi"/>
              </w:rPr>
            </w:pPr>
          </w:p>
          <w:p w:rsidR="00470E60" w:rsidRPr="00DB5232" w:rsidRDefault="00CE789E" w:rsidP="00470E60">
            <w:pPr>
              <w:ind w:right="-330"/>
              <w:rPr>
                <w:rStyle w:val="Hyperlink"/>
                <w:rFonts w:eastAsia="Arial" w:cstheme="minorHAnsi"/>
              </w:rPr>
            </w:pPr>
            <w:hyperlink r:id="rId23" w:history="1">
              <w:r w:rsidR="00470E60" w:rsidRPr="00DB5232">
                <w:rPr>
                  <w:rStyle w:val="Hyperlink"/>
                  <w:rFonts w:eastAsia="Arial" w:cstheme="minorHAnsi"/>
                </w:rPr>
                <w:t>https://www.cruse.org.uk/coronavirus/children-and-young-people</w:t>
              </w:r>
            </w:hyperlink>
          </w:p>
          <w:p w:rsidR="00470E60" w:rsidRPr="00DB5232" w:rsidRDefault="00470E60" w:rsidP="00470E60">
            <w:pPr>
              <w:ind w:right="-330"/>
              <w:rPr>
                <w:rStyle w:val="Hyperlink"/>
                <w:rFonts w:eastAsia="Arial" w:cstheme="minorHAnsi"/>
              </w:rPr>
            </w:pPr>
          </w:p>
          <w:p w:rsidR="00470E60" w:rsidRPr="00DB5232" w:rsidRDefault="00470E60" w:rsidP="00470E60">
            <w:pPr>
              <w:ind w:right="-330"/>
              <w:rPr>
                <w:rStyle w:val="Hyperlink"/>
                <w:rFonts w:eastAsia="Arial" w:cstheme="minorHAnsi"/>
              </w:rPr>
            </w:pPr>
          </w:p>
          <w:p w:rsidR="00470E60" w:rsidRPr="00DB5232" w:rsidRDefault="00470E60" w:rsidP="00470E60">
            <w:pPr>
              <w:rPr>
                <w:rFonts w:cstheme="minorHAnsi"/>
                <w:b/>
              </w:rPr>
            </w:pPr>
            <w:r w:rsidRPr="00DB5232">
              <w:rPr>
                <w:rFonts w:eastAsia="Arial" w:cstheme="minorHAnsi"/>
                <w:b/>
              </w:rPr>
              <w:t>Grief Encounter:</w:t>
            </w:r>
          </w:p>
          <w:p w:rsidR="00470E60" w:rsidRPr="00DB5232" w:rsidRDefault="00CE789E" w:rsidP="00470E60">
            <w:pPr>
              <w:spacing w:after="200"/>
              <w:rPr>
                <w:rFonts w:eastAsia="Arial" w:cstheme="minorHAnsi"/>
              </w:rPr>
            </w:pPr>
            <w:hyperlink r:id="rId24" w:history="1">
              <w:r w:rsidR="00470E60" w:rsidRPr="00DB5232">
                <w:rPr>
                  <w:rStyle w:val="Hyperlink"/>
                  <w:rFonts w:eastAsia="Arial" w:cstheme="minorHAnsi"/>
                </w:rPr>
                <w:t>https://www.griefencounter.org.uk/</w:t>
              </w:r>
            </w:hyperlink>
          </w:p>
          <w:p w:rsidR="00470E60" w:rsidRPr="00DB5232" w:rsidRDefault="00CE789E" w:rsidP="00470E60">
            <w:pPr>
              <w:spacing w:before="240" w:after="200" w:line="273" w:lineRule="auto"/>
              <w:ind w:right="-330"/>
              <w:rPr>
                <w:rFonts w:eastAsia="Arial" w:cstheme="minorHAnsi"/>
              </w:rPr>
            </w:pPr>
            <w:hyperlink r:id="rId25" w:history="1">
              <w:r w:rsidR="00470E60" w:rsidRPr="00DB5232">
                <w:rPr>
                  <w:rStyle w:val="Hyperlink"/>
                  <w:rFonts w:eastAsia="Arial" w:cstheme="minorHAnsi"/>
                </w:rPr>
                <w:t>https://www.griefencounter.org.uk/serviceupdate/</w:t>
              </w:r>
            </w:hyperlink>
            <w:r w:rsidR="00470E60" w:rsidRPr="00DB5232">
              <w:rPr>
                <w:rFonts w:eastAsia="Arial" w:cstheme="minorHAnsi"/>
              </w:rPr>
              <w:t xml:space="preserve"> Coronavirus-specific content</w:t>
            </w:r>
          </w:p>
          <w:p w:rsidR="00470E60" w:rsidRPr="00DB5232" w:rsidRDefault="00470E60" w:rsidP="00470E60">
            <w:pPr>
              <w:ind w:right="-330"/>
              <w:rPr>
                <w:rStyle w:val="Hyperlink"/>
                <w:rFonts w:eastAsia="Arial" w:cstheme="minorHAnsi"/>
              </w:rPr>
            </w:pPr>
          </w:p>
          <w:p w:rsidR="00470E60" w:rsidRPr="00DB5232" w:rsidRDefault="00470E60" w:rsidP="00470E60">
            <w:pPr>
              <w:ind w:right="-330"/>
              <w:rPr>
                <w:rStyle w:val="Hyperlink"/>
                <w:rFonts w:eastAsia="Arial" w:cstheme="minorHAnsi"/>
                <w:b/>
                <w:color w:val="auto"/>
                <w:u w:val="none"/>
              </w:rPr>
            </w:pPr>
            <w:r w:rsidRPr="00DB5232">
              <w:rPr>
                <w:rStyle w:val="Hyperlink"/>
                <w:rFonts w:eastAsia="Arial" w:cstheme="minorHAnsi"/>
                <w:b/>
                <w:color w:val="auto"/>
                <w:u w:val="none"/>
              </w:rPr>
              <w:t>Healthy Young Minds:</w:t>
            </w:r>
          </w:p>
          <w:p w:rsidR="00470E60" w:rsidRPr="00DB5232" w:rsidRDefault="00CE789E" w:rsidP="00470E60">
            <w:pPr>
              <w:rPr>
                <w:rFonts w:cstheme="minorHAnsi"/>
              </w:rPr>
            </w:pPr>
            <w:hyperlink r:id="rId26" w:history="1">
              <w:r w:rsidR="00470E60" w:rsidRPr="00DB5232">
                <w:rPr>
                  <w:rStyle w:val="Hyperlink"/>
                  <w:rFonts w:cstheme="minorHAnsi"/>
                </w:rPr>
                <w:t>www.healthyyoungmindsinherts.org</w:t>
              </w:r>
            </w:hyperlink>
            <w:r w:rsidR="00470E60" w:rsidRPr="00DB5232">
              <w:rPr>
                <w:rFonts w:cstheme="minorHAnsi"/>
              </w:rPr>
              <w:t xml:space="preserve"> - guides for Coronavirus bereavement.</w:t>
            </w:r>
          </w:p>
          <w:p w:rsidR="00470E60" w:rsidRPr="00DB5232" w:rsidRDefault="00470E60" w:rsidP="00470E60">
            <w:pPr>
              <w:spacing w:before="240" w:after="200" w:line="273" w:lineRule="auto"/>
              <w:ind w:right="-330"/>
              <w:rPr>
                <w:rFonts w:eastAsia="Arial" w:cstheme="minorHAnsi"/>
              </w:rPr>
            </w:pPr>
          </w:p>
          <w:p w:rsidR="00470E60" w:rsidRPr="00DB5232" w:rsidRDefault="00470E60" w:rsidP="00470E60">
            <w:pPr>
              <w:rPr>
                <w:rFonts w:cstheme="minorHAnsi"/>
                <w:b/>
              </w:rPr>
            </w:pPr>
            <w:r w:rsidRPr="00DB5232">
              <w:rPr>
                <w:rFonts w:cstheme="minorHAnsi"/>
                <w:b/>
              </w:rPr>
              <w:lastRenderedPageBreak/>
              <w:t>Lullaby Trust:</w:t>
            </w:r>
          </w:p>
          <w:p w:rsidR="00470E60" w:rsidRPr="00DB5232" w:rsidRDefault="00CE789E" w:rsidP="00470E60">
            <w:pPr>
              <w:rPr>
                <w:rFonts w:cstheme="minorHAnsi"/>
              </w:rPr>
            </w:pPr>
            <w:hyperlink r:id="rId27" w:history="1">
              <w:r w:rsidR="00470E60" w:rsidRPr="00DB5232">
                <w:rPr>
                  <w:rStyle w:val="Hyperlink"/>
                  <w:rFonts w:cstheme="minorHAnsi"/>
                </w:rPr>
                <w:t>www.lullabytrust.org.uk/bereavement-support/</w:t>
              </w:r>
            </w:hyperlink>
            <w:r w:rsidR="00470E60" w:rsidRPr="00DB5232">
              <w:rPr>
                <w:rFonts w:cstheme="minorHAnsi"/>
              </w:rPr>
              <w:t xml:space="preserve"> - support when a young baby or child dies.</w:t>
            </w:r>
          </w:p>
          <w:p w:rsidR="00470E60" w:rsidRPr="00DB5232" w:rsidRDefault="00470E60" w:rsidP="00470E60">
            <w:pPr>
              <w:rPr>
                <w:rFonts w:cstheme="minorHAnsi"/>
              </w:rPr>
            </w:pPr>
          </w:p>
          <w:p w:rsidR="00470E60" w:rsidRPr="00DB5232" w:rsidRDefault="00470E60" w:rsidP="00470E60">
            <w:pPr>
              <w:rPr>
                <w:rFonts w:eastAsia="Arial" w:cstheme="minorHAnsi"/>
                <w:b/>
              </w:rPr>
            </w:pPr>
            <w:r w:rsidRPr="00DB5232">
              <w:rPr>
                <w:rFonts w:eastAsia="Arial" w:cstheme="minorHAnsi"/>
                <w:b/>
              </w:rPr>
              <w:t>Papyrus:</w:t>
            </w:r>
          </w:p>
          <w:p w:rsidR="00470E60" w:rsidRPr="00DB5232" w:rsidRDefault="00CE789E" w:rsidP="00470E60">
            <w:pPr>
              <w:rPr>
                <w:rStyle w:val="Hyperlink"/>
                <w:rFonts w:cstheme="minorHAnsi"/>
              </w:rPr>
            </w:pPr>
            <w:hyperlink r:id="rId28" w:history="1">
              <w:r w:rsidR="00470E60" w:rsidRPr="00DB5232">
                <w:rPr>
                  <w:rStyle w:val="Hyperlink"/>
                  <w:rFonts w:eastAsia="Arial" w:cstheme="minorHAnsi"/>
                </w:rPr>
                <w:t>https://papyrus-uk.org/</w:t>
              </w:r>
            </w:hyperlink>
            <w:r w:rsidR="00470E60" w:rsidRPr="00DB5232">
              <w:rPr>
                <w:rStyle w:val="Hyperlink"/>
                <w:rFonts w:eastAsia="Arial" w:cstheme="minorHAnsi"/>
              </w:rPr>
              <w:t xml:space="preserve"> prevention of suicide in young people</w:t>
            </w:r>
          </w:p>
          <w:p w:rsidR="00470E60" w:rsidRPr="00DB5232" w:rsidRDefault="00470E60" w:rsidP="00470E60">
            <w:pPr>
              <w:rPr>
                <w:rFonts w:cstheme="minorHAnsi"/>
              </w:rPr>
            </w:pPr>
          </w:p>
          <w:p w:rsidR="00470E60" w:rsidRPr="00DB5232" w:rsidRDefault="00470E60" w:rsidP="00470E60">
            <w:pPr>
              <w:rPr>
                <w:rFonts w:eastAsia="Arial" w:cstheme="minorHAnsi"/>
                <w:b/>
              </w:rPr>
            </w:pPr>
          </w:p>
          <w:p w:rsidR="00470E60" w:rsidRPr="00DB5232" w:rsidRDefault="00470E60" w:rsidP="00470E60">
            <w:pPr>
              <w:rPr>
                <w:rFonts w:eastAsia="Arial" w:cstheme="minorHAnsi"/>
              </w:rPr>
            </w:pPr>
            <w:r w:rsidRPr="00DB5232">
              <w:rPr>
                <w:rFonts w:eastAsia="Arial" w:cstheme="minorHAnsi"/>
                <w:b/>
              </w:rPr>
              <w:t>Samaritans</w:t>
            </w:r>
            <w:r w:rsidRPr="00DB5232">
              <w:rPr>
                <w:rFonts w:eastAsia="Arial" w:cstheme="minorHAnsi"/>
              </w:rPr>
              <w:t>:</w:t>
            </w:r>
          </w:p>
          <w:p w:rsidR="00470E60" w:rsidRPr="00DB5232" w:rsidRDefault="00CE789E" w:rsidP="00470E60">
            <w:pPr>
              <w:rPr>
                <w:rFonts w:eastAsia="Arial" w:cstheme="minorHAnsi"/>
              </w:rPr>
            </w:pPr>
            <w:hyperlink r:id="rId29" w:history="1">
              <w:r w:rsidR="00470E60" w:rsidRPr="00DB5232">
                <w:rPr>
                  <w:rStyle w:val="Hyperlink"/>
                  <w:rFonts w:eastAsia="Arial" w:cstheme="minorHAnsi"/>
                </w:rPr>
                <w:t>https://www.samaritans.org/</w:t>
              </w:r>
            </w:hyperlink>
            <w:r w:rsidR="00470E60" w:rsidRPr="00DB5232">
              <w:rPr>
                <w:rStyle w:val="Hyperlink"/>
                <w:rFonts w:eastAsia="Arial" w:cstheme="minorHAnsi"/>
              </w:rPr>
              <w:t xml:space="preserve"> emotional support</w:t>
            </w:r>
          </w:p>
          <w:p w:rsidR="00470E60" w:rsidRPr="00DB5232" w:rsidRDefault="00470E60" w:rsidP="00470E60">
            <w:pPr>
              <w:rPr>
                <w:rFonts w:eastAsia="Arial" w:cstheme="minorHAnsi"/>
              </w:rPr>
            </w:pPr>
          </w:p>
          <w:p w:rsidR="00470E60" w:rsidRPr="00DB5232" w:rsidRDefault="00470E60" w:rsidP="00470E60">
            <w:pPr>
              <w:rPr>
                <w:rFonts w:cstheme="minorHAnsi"/>
                <w:color w:val="1F497D"/>
              </w:rPr>
            </w:pPr>
          </w:p>
          <w:p w:rsidR="00470E60" w:rsidRPr="00DB5232" w:rsidRDefault="00470E60" w:rsidP="00470E60">
            <w:pPr>
              <w:rPr>
                <w:rFonts w:cstheme="minorHAnsi"/>
                <w:b/>
              </w:rPr>
            </w:pPr>
            <w:r w:rsidRPr="00DB5232">
              <w:rPr>
                <w:rFonts w:cstheme="minorHAnsi"/>
                <w:b/>
              </w:rPr>
              <w:t>The Compassionate Friend:</w:t>
            </w:r>
          </w:p>
          <w:p w:rsidR="00470E60" w:rsidRPr="00DB5232" w:rsidRDefault="00CE789E" w:rsidP="00470E60">
            <w:pPr>
              <w:rPr>
                <w:rFonts w:cstheme="minorHAnsi"/>
                <w:color w:val="1F497D"/>
              </w:rPr>
            </w:pPr>
            <w:hyperlink r:id="rId30" w:history="1">
              <w:r w:rsidR="00470E60" w:rsidRPr="00DB5232">
                <w:rPr>
                  <w:rStyle w:val="Hyperlink"/>
                  <w:rFonts w:cstheme="minorHAnsi"/>
                </w:rPr>
                <w:t>https://www.tcf.org.uk/</w:t>
              </w:r>
            </w:hyperlink>
          </w:p>
          <w:p w:rsidR="00470E60" w:rsidRPr="00DB5232" w:rsidRDefault="00470E60" w:rsidP="00470E60">
            <w:pPr>
              <w:rPr>
                <w:rFonts w:cstheme="minorHAnsi"/>
                <w:color w:val="1F497D"/>
              </w:rPr>
            </w:pPr>
          </w:p>
          <w:p w:rsidR="00470E60" w:rsidRPr="00DB5232" w:rsidRDefault="00CE789E" w:rsidP="00470E60">
            <w:pPr>
              <w:rPr>
                <w:rFonts w:cstheme="minorHAnsi"/>
                <w:color w:val="1F497D"/>
              </w:rPr>
            </w:pPr>
            <w:hyperlink r:id="rId31" w:history="1">
              <w:r w:rsidR="00470E60" w:rsidRPr="00DB5232">
                <w:rPr>
                  <w:rStyle w:val="Hyperlink"/>
                  <w:rFonts w:cstheme="minorHAnsi"/>
                </w:rPr>
                <w:t>https://www.tcf.org.uk/content/loss-during-covid-19--pandemic/</w:t>
              </w:r>
            </w:hyperlink>
          </w:p>
          <w:p w:rsidR="00470E60" w:rsidRPr="00DB5232" w:rsidRDefault="00470E60" w:rsidP="00470E60">
            <w:pPr>
              <w:ind w:right="-330"/>
              <w:rPr>
                <w:rStyle w:val="Hyperlink"/>
                <w:rFonts w:eastAsia="Arial" w:cstheme="minorHAnsi"/>
              </w:rPr>
            </w:pPr>
          </w:p>
          <w:p w:rsidR="00470E60" w:rsidRPr="00DB5232" w:rsidRDefault="00470E60" w:rsidP="00470E60">
            <w:pPr>
              <w:spacing w:before="240" w:after="200" w:line="273" w:lineRule="auto"/>
              <w:ind w:right="-330"/>
              <w:rPr>
                <w:rFonts w:eastAsia="Arial" w:cstheme="minorHAnsi"/>
              </w:rPr>
            </w:pPr>
            <w:r w:rsidRPr="00DB5232">
              <w:rPr>
                <w:rFonts w:eastAsia="Arial" w:cstheme="minorHAnsi"/>
                <w:b/>
              </w:rPr>
              <w:t>Winston’s Wish</w:t>
            </w:r>
            <w:r w:rsidRPr="00DB5232">
              <w:rPr>
                <w:rFonts w:eastAsia="Arial" w:cstheme="minorHAnsi"/>
              </w:rPr>
              <w:t xml:space="preserve">: </w:t>
            </w:r>
          </w:p>
          <w:p w:rsidR="00470E60" w:rsidRPr="00DB5232" w:rsidRDefault="00CE789E" w:rsidP="00470E60">
            <w:pPr>
              <w:spacing w:before="240" w:after="200" w:line="273" w:lineRule="auto"/>
              <w:ind w:right="-330"/>
              <w:rPr>
                <w:rFonts w:eastAsia="Arial" w:cstheme="minorHAnsi"/>
              </w:rPr>
            </w:pPr>
            <w:hyperlink r:id="rId32" w:history="1">
              <w:r w:rsidR="00470E60" w:rsidRPr="00DB5232">
                <w:rPr>
                  <w:rStyle w:val="Hyperlink"/>
                  <w:rFonts w:eastAsia="Arial" w:cstheme="minorHAnsi"/>
                </w:rPr>
                <w:t>https://www.winstonswish.org/</w:t>
              </w:r>
            </w:hyperlink>
            <w:r w:rsidR="00470E60" w:rsidRPr="00DB5232">
              <w:rPr>
                <w:rFonts w:eastAsia="Arial" w:cstheme="minorHAnsi"/>
              </w:rPr>
              <w:t xml:space="preserve">  </w:t>
            </w:r>
          </w:p>
          <w:p w:rsidR="00470E60" w:rsidRPr="00DB5232" w:rsidRDefault="00CE789E" w:rsidP="00470E60">
            <w:pPr>
              <w:ind w:right="-330"/>
              <w:rPr>
                <w:rStyle w:val="Hyperlink"/>
                <w:rFonts w:eastAsia="Arial" w:cstheme="minorHAnsi"/>
              </w:rPr>
            </w:pPr>
            <w:hyperlink r:id="rId33" w:history="1">
              <w:r w:rsidR="00470E60" w:rsidRPr="00DB5232">
                <w:rPr>
                  <w:rStyle w:val="Hyperlink"/>
                  <w:rFonts w:eastAsia="Arial" w:cstheme="minorHAnsi"/>
                </w:rPr>
                <w:t>https://www.winstonswish.org/coronavirus/</w:t>
              </w:r>
            </w:hyperlink>
          </w:p>
          <w:p w:rsidR="00470E60" w:rsidRPr="00DB5232" w:rsidRDefault="00470E60" w:rsidP="00470E60">
            <w:pPr>
              <w:rPr>
                <w:rFonts w:cstheme="minorHAnsi"/>
                <w:color w:val="1F497D"/>
              </w:rPr>
            </w:pPr>
          </w:p>
          <w:p w:rsidR="00470E60" w:rsidRPr="00DB5232" w:rsidRDefault="00470E60" w:rsidP="00470E60">
            <w:pPr>
              <w:rPr>
                <w:rFonts w:cstheme="minorHAnsi"/>
              </w:rPr>
            </w:pPr>
          </w:p>
          <w:p w:rsidR="00470E60" w:rsidRPr="00DB5232" w:rsidRDefault="00470E60" w:rsidP="00470E60">
            <w:pPr>
              <w:rPr>
                <w:rFonts w:cstheme="minorHAnsi"/>
              </w:rPr>
            </w:pPr>
          </w:p>
          <w:p w:rsidR="00470E60" w:rsidRPr="00DB5232" w:rsidRDefault="00470E60" w:rsidP="00470E60">
            <w:pPr>
              <w:rPr>
                <w:rFonts w:cstheme="minorHAnsi"/>
                <w:b/>
              </w:rPr>
            </w:pPr>
            <w:r w:rsidRPr="00DB5232">
              <w:rPr>
                <w:rFonts w:cstheme="minorHAnsi"/>
                <w:b/>
              </w:rPr>
              <w:t>And:</w:t>
            </w:r>
          </w:p>
          <w:p w:rsidR="00470E60" w:rsidRPr="00DB5232" w:rsidRDefault="00470E60" w:rsidP="00470E60">
            <w:pPr>
              <w:rPr>
                <w:rFonts w:cstheme="minorHAnsi"/>
              </w:rPr>
            </w:pPr>
          </w:p>
          <w:p w:rsidR="00470E60" w:rsidRPr="00DB5232" w:rsidRDefault="00CE789E" w:rsidP="00470E60">
            <w:pPr>
              <w:spacing w:after="160"/>
              <w:contextualSpacing/>
              <w:rPr>
                <w:rFonts w:cstheme="minorHAnsi"/>
              </w:rPr>
            </w:pPr>
            <w:hyperlink r:id="rId34" w:history="1">
              <w:r w:rsidR="00470E60" w:rsidRPr="00DB5232">
                <w:rPr>
                  <w:rStyle w:val="Hyperlink"/>
                  <w:rFonts w:cstheme="minorHAnsi"/>
                  <w:color w:val="000000" w:themeColor="text1"/>
                </w:rPr>
                <w:t>https://www.schoolcrisiscenter.org/wp-content/uploads/2017/04/ncscb-guidelines-responding-death-student-or-school-staff.pdf</w:t>
              </w:r>
            </w:hyperlink>
            <w:r w:rsidR="00470E60" w:rsidRPr="00DB5232">
              <w:rPr>
                <w:rFonts w:cstheme="minorHAnsi"/>
              </w:rPr>
              <w:t xml:space="preserve"> </w:t>
            </w:r>
          </w:p>
          <w:p w:rsidR="00470E60" w:rsidRPr="00DB5232" w:rsidRDefault="00470E60" w:rsidP="00470E60">
            <w:pPr>
              <w:spacing w:after="160"/>
              <w:contextualSpacing/>
              <w:rPr>
                <w:rFonts w:cstheme="minorHAnsi"/>
              </w:rPr>
            </w:pPr>
          </w:p>
          <w:p w:rsidR="00470E60" w:rsidRPr="00DB5232" w:rsidRDefault="00CE789E" w:rsidP="00470E60">
            <w:pPr>
              <w:spacing w:after="160"/>
              <w:contextualSpacing/>
              <w:rPr>
                <w:rFonts w:cstheme="minorHAnsi"/>
              </w:rPr>
            </w:pPr>
            <w:hyperlink r:id="rId35" w:history="1">
              <w:r w:rsidR="00470E60" w:rsidRPr="00DB5232">
                <w:rPr>
                  <w:rStyle w:val="Hyperlink"/>
                  <w:rFonts w:cstheme="minorHAnsi"/>
                  <w:color w:val="000000" w:themeColor="text1"/>
                </w:rPr>
                <w:t>https://www.education.ie/en/Schools-Colleges/Services/National-Educational-Psychological-Service-NEPS-/Critical-Incidents.html</w:t>
              </w:r>
            </w:hyperlink>
            <w:r w:rsidR="00470E60" w:rsidRPr="00DB5232">
              <w:rPr>
                <w:rFonts w:cstheme="minorHAnsi"/>
              </w:rPr>
              <w:t xml:space="preserve"> </w:t>
            </w:r>
          </w:p>
          <w:p w:rsidR="00470E60" w:rsidRPr="00DB5232" w:rsidRDefault="00470E60" w:rsidP="00470E60">
            <w:pPr>
              <w:spacing w:after="160"/>
              <w:contextualSpacing/>
              <w:rPr>
                <w:rFonts w:cstheme="minorHAnsi"/>
              </w:rPr>
            </w:pPr>
          </w:p>
          <w:p w:rsidR="00470E60" w:rsidRPr="00DB5232" w:rsidRDefault="00470E60" w:rsidP="00470E60">
            <w:pPr>
              <w:spacing w:after="160"/>
              <w:contextualSpacing/>
              <w:rPr>
                <w:rFonts w:cstheme="minorHAnsi"/>
                <w:b/>
              </w:rPr>
            </w:pPr>
            <w:r w:rsidRPr="00DB5232">
              <w:rPr>
                <w:rFonts w:cstheme="minorHAnsi"/>
                <w:b/>
              </w:rPr>
              <w:t>Local support:</w:t>
            </w:r>
          </w:p>
          <w:p w:rsidR="00470E60" w:rsidRPr="00DB5232" w:rsidRDefault="00470E60" w:rsidP="00470E60">
            <w:pPr>
              <w:spacing w:after="160"/>
              <w:contextualSpacing/>
              <w:rPr>
                <w:rFonts w:cstheme="minorHAnsi"/>
              </w:rPr>
            </w:pPr>
          </w:p>
          <w:p w:rsidR="00470E60" w:rsidRPr="00DB5232" w:rsidRDefault="00470E60" w:rsidP="00470E60">
            <w:pPr>
              <w:spacing w:after="160"/>
              <w:contextualSpacing/>
              <w:rPr>
                <w:rFonts w:cstheme="minorHAnsi"/>
              </w:rPr>
            </w:pPr>
            <w:r w:rsidRPr="00DB5232">
              <w:rPr>
                <w:rFonts w:cstheme="minorHAnsi"/>
              </w:rPr>
              <w:t>Oakleaf at Liverpool Bereavement Service (for children and young people)</w:t>
            </w:r>
          </w:p>
          <w:p w:rsidR="00470E60" w:rsidRPr="00DB5232" w:rsidRDefault="00CE789E" w:rsidP="00470E60">
            <w:pPr>
              <w:spacing w:after="160"/>
              <w:contextualSpacing/>
              <w:rPr>
                <w:rFonts w:cstheme="minorHAnsi"/>
              </w:rPr>
            </w:pPr>
            <w:hyperlink r:id="rId36" w:history="1">
              <w:r w:rsidR="00470E60" w:rsidRPr="00DB5232">
                <w:rPr>
                  <w:rStyle w:val="Hyperlink"/>
                  <w:rFonts w:cstheme="minorHAnsi"/>
                </w:rPr>
                <w:t>www.liverpoolbereavement.com</w:t>
              </w:r>
            </w:hyperlink>
          </w:p>
          <w:p w:rsidR="00470E60" w:rsidRPr="00DB5232" w:rsidRDefault="00470E60" w:rsidP="00470E60">
            <w:pPr>
              <w:spacing w:after="160"/>
              <w:contextualSpacing/>
              <w:rPr>
                <w:rFonts w:cstheme="minorHAnsi"/>
              </w:rPr>
            </w:pPr>
          </w:p>
          <w:p w:rsidR="00470E60" w:rsidRPr="00DB5232" w:rsidRDefault="00CE789E" w:rsidP="00470E60">
            <w:pPr>
              <w:spacing w:after="160"/>
              <w:contextualSpacing/>
              <w:rPr>
                <w:rFonts w:cstheme="minorHAnsi"/>
              </w:rPr>
            </w:pPr>
            <w:hyperlink r:id="rId37" w:history="1">
              <w:r w:rsidR="00470E60" w:rsidRPr="00DB5232">
                <w:rPr>
                  <w:rStyle w:val="Hyperlink"/>
                  <w:rFonts w:cstheme="minorHAnsi"/>
                </w:rPr>
                <w:t>www.thebobbycollerantrust.org.uk</w:t>
              </w:r>
            </w:hyperlink>
            <w:r w:rsidR="00470E60" w:rsidRPr="00DB5232">
              <w:rPr>
                <w:rFonts w:cstheme="minorHAnsi"/>
              </w:rPr>
              <w:t xml:space="preserve"> </w:t>
            </w:r>
          </w:p>
          <w:p w:rsidR="00470E60" w:rsidRPr="00DB5232" w:rsidRDefault="00470E60" w:rsidP="00470E60">
            <w:pPr>
              <w:spacing w:after="160"/>
              <w:contextualSpacing/>
              <w:rPr>
                <w:rFonts w:cstheme="minorHAnsi"/>
              </w:rPr>
            </w:pPr>
          </w:p>
          <w:p w:rsidR="00470E60" w:rsidRPr="00DB5232" w:rsidRDefault="00CE789E" w:rsidP="00470E60">
            <w:pPr>
              <w:spacing w:after="160"/>
              <w:contextualSpacing/>
              <w:rPr>
                <w:rFonts w:cstheme="minorHAnsi"/>
              </w:rPr>
            </w:pPr>
            <w:hyperlink r:id="rId38" w:history="1">
              <w:r w:rsidR="00470E60" w:rsidRPr="00DB5232">
                <w:rPr>
                  <w:rStyle w:val="Hyperlink"/>
                  <w:rFonts w:cstheme="minorHAnsi"/>
                </w:rPr>
                <w:t>www.liverpoolcamhs.com</w:t>
              </w:r>
            </w:hyperlink>
            <w:r w:rsidR="00470E60" w:rsidRPr="00DB5232">
              <w:rPr>
                <w:rFonts w:cstheme="minorHAnsi"/>
              </w:rPr>
              <w:t xml:space="preserve"> </w:t>
            </w:r>
          </w:p>
          <w:p w:rsidR="00470E60" w:rsidRPr="00DB5232" w:rsidRDefault="00470E60" w:rsidP="00470E60">
            <w:pPr>
              <w:rPr>
                <w:rFonts w:cstheme="minorHAnsi"/>
              </w:rPr>
            </w:pPr>
          </w:p>
          <w:p w:rsidR="00470E60" w:rsidRPr="00DB5232" w:rsidRDefault="00470E60" w:rsidP="00470E60">
            <w:pPr>
              <w:rPr>
                <w:rFonts w:cstheme="minorHAnsi"/>
              </w:rPr>
            </w:pPr>
          </w:p>
          <w:p w:rsidR="00470E60" w:rsidRPr="00DB5232" w:rsidRDefault="00470E60" w:rsidP="00470E60">
            <w:pPr>
              <w:rPr>
                <w:rFonts w:cstheme="minorHAnsi"/>
                <w:b/>
              </w:rPr>
            </w:pPr>
            <w:r w:rsidRPr="00DB5232">
              <w:rPr>
                <w:rFonts w:cstheme="minorHAnsi"/>
                <w:b/>
              </w:rPr>
              <w:t>Impact of Covid 19 on religious/cultural practices:</w:t>
            </w:r>
          </w:p>
          <w:p w:rsidR="00470E60" w:rsidRPr="00DB5232" w:rsidRDefault="00CE789E" w:rsidP="00470E60">
            <w:pPr>
              <w:rPr>
                <w:rStyle w:val="Hyperlink"/>
                <w:rFonts w:cstheme="minorHAnsi"/>
              </w:rPr>
            </w:pPr>
            <w:hyperlink r:id="rId39" w:history="1">
              <w:r w:rsidR="00470E60" w:rsidRPr="00DB5232">
                <w:rPr>
                  <w:rStyle w:val="Hyperlink"/>
                  <w:rFonts w:cstheme="minorHAnsi"/>
                </w:rPr>
                <w:t>www.shiva.com</w:t>
              </w:r>
            </w:hyperlink>
          </w:p>
          <w:p w:rsidR="00470E60" w:rsidRPr="00DB5232" w:rsidRDefault="00470E60" w:rsidP="00470E60">
            <w:pPr>
              <w:rPr>
                <w:rFonts w:cstheme="minorHAnsi"/>
              </w:rPr>
            </w:pPr>
          </w:p>
          <w:p w:rsidR="00470E60" w:rsidRPr="00DB5232" w:rsidRDefault="00CE789E" w:rsidP="00470E60">
            <w:pPr>
              <w:rPr>
                <w:rStyle w:val="Hyperlink"/>
                <w:rFonts w:cstheme="minorHAnsi"/>
              </w:rPr>
            </w:pPr>
            <w:hyperlink r:id="rId40" w:history="1">
              <w:r w:rsidR="00470E60" w:rsidRPr="00DB5232">
                <w:rPr>
                  <w:rStyle w:val="Hyperlink"/>
                  <w:rFonts w:cstheme="minorHAnsi"/>
                </w:rPr>
                <w:t>www.mcb.org.uk</w:t>
              </w:r>
            </w:hyperlink>
          </w:p>
          <w:p w:rsidR="00470E60" w:rsidRPr="00DB5232" w:rsidRDefault="00470E60" w:rsidP="00470E60">
            <w:pPr>
              <w:rPr>
                <w:rFonts w:cstheme="minorHAnsi"/>
              </w:rPr>
            </w:pPr>
          </w:p>
          <w:p w:rsidR="00470E60" w:rsidRPr="00DB5232" w:rsidRDefault="00CE789E" w:rsidP="00470E60">
            <w:pPr>
              <w:rPr>
                <w:rStyle w:val="Hyperlink"/>
                <w:rFonts w:cstheme="minorHAnsi"/>
              </w:rPr>
            </w:pPr>
            <w:hyperlink r:id="rId41" w:history="1">
              <w:r w:rsidR="00470E60" w:rsidRPr="00DB5232">
                <w:rPr>
                  <w:rStyle w:val="Hyperlink"/>
                  <w:rFonts w:cstheme="minorHAnsi"/>
                </w:rPr>
                <w:t>www.churchofengland.org</w:t>
              </w:r>
            </w:hyperlink>
          </w:p>
          <w:p w:rsidR="00470E60" w:rsidRPr="00DB5232" w:rsidRDefault="00470E60" w:rsidP="00470E60">
            <w:pPr>
              <w:rPr>
                <w:rFonts w:cstheme="minorHAnsi"/>
              </w:rPr>
            </w:pPr>
          </w:p>
          <w:p w:rsidR="00470E60" w:rsidRPr="00DB5232" w:rsidRDefault="00CE789E" w:rsidP="00470E60">
            <w:pPr>
              <w:rPr>
                <w:rStyle w:val="Hyperlink"/>
                <w:rFonts w:cstheme="minorHAnsi"/>
              </w:rPr>
            </w:pPr>
            <w:hyperlink r:id="rId42" w:history="1">
              <w:r w:rsidR="00470E60" w:rsidRPr="00DB5232">
                <w:rPr>
                  <w:rStyle w:val="Hyperlink"/>
                  <w:rFonts w:cstheme="minorHAnsi"/>
                </w:rPr>
                <w:t>www.cbcew.org.uk</w:t>
              </w:r>
            </w:hyperlink>
          </w:p>
          <w:p w:rsidR="00470E60" w:rsidRPr="00DB5232" w:rsidRDefault="00470E60" w:rsidP="00470E60">
            <w:pPr>
              <w:rPr>
                <w:rFonts w:cstheme="minorHAnsi"/>
              </w:rPr>
            </w:pPr>
          </w:p>
          <w:p w:rsidR="00470E60" w:rsidRPr="00DB5232" w:rsidRDefault="00CE789E" w:rsidP="00470E60">
            <w:pPr>
              <w:rPr>
                <w:rFonts w:cstheme="minorHAnsi"/>
              </w:rPr>
            </w:pPr>
            <w:hyperlink r:id="rId43" w:history="1">
              <w:r w:rsidR="00470E60" w:rsidRPr="00DB5232">
                <w:rPr>
                  <w:rStyle w:val="Hyperlink"/>
                  <w:rFonts w:cstheme="minorHAnsi"/>
                </w:rPr>
                <w:t>www.vhp.org.uk</w:t>
              </w:r>
            </w:hyperlink>
            <w:r w:rsidR="00470E60" w:rsidRPr="00DB5232">
              <w:rPr>
                <w:rFonts w:cstheme="minorHAnsi"/>
              </w:rPr>
              <w:t xml:space="preserve"> </w:t>
            </w:r>
          </w:p>
          <w:p w:rsidR="00470E60" w:rsidRPr="00DB5232" w:rsidRDefault="00470E60" w:rsidP="00470E60">
            <w:pPr>
              <w:rPr>
                <w:rFonts w:cstheme="minorHAnsi"/>
              </w:rPr>
            </w:pPr>
          </w:p>
          <w:p w:rsidR="00470E60" w:rsidRPr="00DB5232" w:rsidRDefault="00CE789E" w:rsidP="00470E60">
            <w:pPr>
              <w:rPr>
                <w:rStyle w:val="Hyperlink"/>
                <w:rFonts w:cstheme="minorHAnsi"/>
              </w:rPr>
            </w:pPr>
            <w:hyperlink r:id="rId44" w:history="1">
              <w:r w:rsidR="00470E60" w:rsidRPr="00DB5232">
                <w:rPr>
                  <w:rStyle w:val="Hyperlink"/>
                  <w:rFonts w:cstheme="minorHAnsi"/>
                </w:rPr>
                <w:t>www.econdolence.com</w:t>
              </w:r>
            </w:hyperlink>
          </w:p>
          <w:p w:rsidR="00470E60" w:rsidRPr="00DB5232" w:rsidRDefault="00470E60" w:rsidP="00470E60">
            <w:pPr>
              <w:rPr>
                <w:rStyle w:val="Hyperlink"/>
                <w:rFonts w:cstheme="minorHAnsi"/>
              </w:rPr>
            </w:pPr>
          </w:p>
          <w:p w:rsidR="00470E60" w:rsidRPr="00DB5232" w:rsidRDefault="00CE789E" w:rsidP="00470E60">
            <w:pPr>
              <w:rPr>
                <w:rStyle w:val="Hyperlink"/>
                <w:rFonts w:cstheme="minorHAnsi"/>
              </w:rPr>
            </w:pPr>
            <w:hyperlink r:id="rId45" w:history="1">
              <w:r w:rsidR="00470E60" w:rsidRPr="00DB5232">
                <w:rPr>
                  <w:rStyle w:val="Hyperlink"/>
                  <w:rFonts w:cstheme="minorHAnsi"/>
                </w:rPr>
                <w:t>www.quakersocialaction.org.uk</w:t>
              </w:r>
            </w:hyperlink>
          </w:p>
          <w:p w:rsidR="00470E60" w:rsidRPr="00DB5232" w:rsidRDefault="00470E60" w:rsidP="00470E60">
            <w:pPr>
              <w:rPr>
                <w:rStyle w:val="Hyperlink"/>
                <w:rFonts w:cstheme="minorHAnsi"/>
              </w:rPr>
            </w:pPr>
          </w:p>
          <w:p w:rsidR="00470E60" w:rsidRPr="00DB5232" w:rsidRDefault="00470E60" w:rsidP="00470E60">
            <w:pPr>
              <w:rPr>
                <w:rFonts w:cstheme="minorHAnsi"/>
                <w:b/>
              </w:rPr>
            </w:pPr>
            <w:r w:rsidRPr="00DB5232">
              <w:rPr>
                <w:rStyle w:val="Hyperlink"/>
                <w:rFonts w:cstheme="minorHAnsi"/>
                <w:b/>
                <w:color w:val="auto"/>
                <w:u w:val="none"/>
              </w:rPr>
              <w:t>Suppo</w:t>
            </w:r>
            <w:r w:rsidRPr="00DB5232">
              <w:rPr>
                <w:rFonts w:cstheme="minorHAnsi"/>
                <w:b/>
              </w:rPr>
              <w:t>rt for LGBTQ+ community during Covid-19 bereavement:</w:t>
            </w:r>
          </w:p>
          <w:p w:rsidR="00470E60" w:rsidRPr="00DB5232" w:rsidRDefault="00CE789E" w:rsidP="00470E60">
            <w:pPr>
              <w:rPr>
                <w:rFonts w:cstheme="minorHAnsi"/>
              </w:rPr>
            </w:pPr>
            <w:hyperlink r:id="rId46" w:history="1">
              <w:r w:rsidR="00470E60" w:rsidRPr="00DB5232">
                <w:rPr>
                  <w:rStyle w:val="Hyperlink"/>
                  <w:rFonts w:cstheme="minorHAnsi"/>
                </w:rPr>
                <w:t>www.londonfriend.org.uk</w:t>
              </w:r>
            </w:hyperlink>
            <w:r w:rsidR="00470E60" w:rsidRPr="00DB5232">
              <w:rPr>
                <w:rFonts w:cstheme="minorHAnsi"/>
              </w:rPr>
              <w:t xml:space="preserve"> </w:t>
            </w:r>
          </w:p>
          <w:p w:rsidR="00470E60" w:rsidRDefault="00470E60" w:rsidP="00AC6017">
            <w:pPr>
              <w:rPr>
                <w:rFonts w:cstheme="minorHAnsi"/>
              </w:rPr>
            </w:pPr>
          </w:p>
        </w:tc>
      </w:tr>
    </w:tbl>
    <w:p w:rsidR="00AC6017" w:rsidRDefault="00AC6017" w:rsidP="00AC6017">
      <w:pPr>
        <w:rPr>
          <w:rFonts w:cstheme="minorHAnsi"/>
        </w:rPr>
      </w:pPr>
    </w:p>
    <w:tbl>
      <w:tblPr>
        <w:tblStyle w:val="TableGrid"/>
        <w:tblW w:w="0" w:type="auto"/>
        <w:tblLook w:val="04A0" w:firstRow="1" w:lastRow="0" w:firstColumn="1" w:lastColumn="0" w:noHBand="0" w:noVBand="1"/>
      </w:tblPr>
      <w:tblGrid>
        <w:gridCol w:w="9016"/>
      </w:tblGrid>
      <w:tr w:rsidR="00470E60" w:rsidTr="00470E60">
        <w:tc>
          <w:tcPr>
            <w:tcW w:w="9016" w:type="dxa"/>
          </w:tcPr>
          <w:p w:rsidR="009801D8" w:rsidRDefault="009801D8" w:rsidP="00470E60">
            <w:pPr>
              <w:rPr>
                <w:rStyle w:val="Heading2Char"/>
                <w:rFonts w:asciiTheme="minorHAnsi" w:hAnsiTheme="minorHAnsi" w:cstheme="minorHAnsi"/>
                <w:b/>
                <w:noProof/>
                <w:color w:val="316DC5"/>
                <w:sz w:val="22"/>
                <w:szCs w:val="22"/>
                <w:lang w:eastAsia="en-GB"/>
              </w:rPr>
            </w:pPr>
          </w:p>
          <w:p w:rsidR="00470E60" w:rsidRDefault="00470E60" w:rsidP="00470E60">
            <w:pPr>
              <w:rPr>
                <w:rStyle w:val="Heading2Char"/>
                <w:rFonts w:asciiTheme="minorHAnsi" w:hAnsiTheme="minorHAnsi" w:cstheme="minorHAnsi"/>
                <w:b/>
                <w:noProof/>
                <w:color w:val="316DC5"/>
                <w:sz w:val="22"/>
                <w:szCs w:val="22"/>
                <w:lang w:eastAsia="en-GB"/>
              </w:rPr>
            </w:pPr>
            <w:r w:rsidRPr="009801D8">
              <w:rPr>
                <w:rStyle w:val="Heading2Char"/>
                <w:rFonts w:asciiTheme="minorHAnsi" w:hAnsiTheme="minorHAnsi" w:cstheme="minorHAnsi"/>
                <w:b/>
                <w:noProof/>
                <w:color w:val="316DC5"/>
                <w:sz w:val="22"/>
                <w:szCs w:val="22"/>
                <w:highlight w:val="lightGray"/>
                <w:lang w:eastAsia="en-GB"/>
              </w:rPr>
              <w:t xml:space="preserve">Useful activities </w:t>
            </w:r>
            <w:r w:rsidRPr="009801D8">
              <w:rPr>
                <w:rStyle w:val="Heading2Char"/>
                <w:rFonts w:asciiTheme="minorHAnsi" w:hAnsiTheme="minorHAnsi" w:cstheme="minorHAnsi"/>
                <w:noProof/>
                <w:color w:val="316DC5"/>
                <w:sz w:val="22"/>
                <w:szCs w:val="22"/>
                <w:highlight w:val="lightGray"/>
                <w:lang w:eastAsia="en-GB"/>
              </w:rPr>
              <w:t>(drawn from Bi-Borough EPCS guidance and ELSA website) for helping children/young people process their grief</w:t>
            </w:r>
            <w:r w:rsidRPr="009801D8">
              <w:rPr>
                <w:rStyle w:val="Heading2Char"/>
                <w:rFonts w:asciiTheme="minorHAnsi" w:hAnsiTheme="minorHAnsi" w:cstheme="minorHAnsi"/>
                <w:b/>
                <w:noProof/>
                <w:color w:val="316DC5"/>
                <w:sz w:val="22"/>
                <w:szCs w:val="22"/>
                <w:highlight w:val="lightGray"/>
                <w:lang w:eastAsia="en-GB"/>
              </w:rPr>
              <w:t>:</w:t>
            </w:r>
          </w:p>
          <w:p w:rsidR="00470E60" w:rsidRPr="00B02D9A" w:rsidRDefault="00470E60" w:rsidP="00470E60">
            <w:pPr>
              <w:rPr>
                <w:rStyle w:val="Heading2Char"/>
                <w:rFonts w:asciiTheme="minorHAnsi" w:hAnsiTheme="minorHAnsi" w:cstheme="minorHAnsi"/>
                <w:b/>
                <w:noProof/>
                <w:color w:val="316DC5"/>
                <w:sz w:val="22"/>
                <w:szCs w:val="22"/>
                <w:lang w:eastAsia="en-GB"/>
              </w:rPr>
            </w:pPr>
          </w:p>
          <w:p w:rsidR="00470E60" w:rsidRPr="00DB5232" w:rsidRDefault="00470E60" w:rsidP="00470E60">
            <w:pPr>
              <w:pStyle w:val="Default"/>
              <w:numPr>
                <w:ilvl w:val="0"/>
                <w:numId w:val="7"/>
              </w:numPr>
              <w:spacing w:after="270"/>
              <w:rPr>
                <w:rFonts w:asciiTheme="minorHAnsi" w:hAnsiTheme="minorHAnsi" w:cstheme="minorHAnsi"/>
                <w:sz w:val="22"/>
                <w:szCs w:val="22"/>
              </w:rPr>
            </w:pPr>
            <w:r w:rsidRPr="00DB5232">
              <w:rPr>
                <w:rFonts w:asciiTheme="minorHAnsi" w:hAnsiTheme="minorHAnsi" w:cstheme="minorHAnsi"/>
                <w:bCs/>
                <w:sz w:val="22"/>
                <w:szCs w:val="22"/>
              </w:rPr>
              <w:t xml:space="preserve">Growing around Grief Jar or class memory book </w:t>
            </w:r>
            <w:r w:rsidRPr="00DB5232">
              <w:rPr>
                <w:rFonts w:asciiTheme="minorHAnsi" w:hAnsiTheme="minorHAnsi" w:cstheme="minorHAnsi"/>
                <w:sz w:val="22"/>
                <w:szCs w:val="22"/>
              </w:rPr>
              <w:t>where children can complete sentence strings about their experiences. Have more than one caring adult in the room to be available for additional support or work with children and young people in small groups (See Tonkin 1996 and updated version from Bi-Borough EPCS).</w:t>
            </w:r>
          </w:p>
          <w:p w:rsidR="00470E60" w:rsidRPr="00DB5232" w:rsidRDefault="00470E60" w:rsidP="00470E60">
            <w:pPr>
              <w:pStyle w:val="Default"/>
              <w:numPr>
                <w:ilvl w:val="0"/>
                <w:numId w:val="7"/>
              </w:numPr>
              <w:spacing w:after="270"/>
              <w:rPr>
                <w:rFonts w:asciiTheme="minorHAnsi" w:hAnsiTheme="minorHAnsi" w:cstheme="minorHAnsi"/>
                <w:sz w:val="22"/>
                <w:szCs w:val="22"/>
              </w:rPr>
            </w:pPr>
            <w:r w:rsidRPr="00DB5232">
              <w:rPr>
                <w:rFonts w:asciiTheme="minorHAnsi" w:hAnsiTheme="minorHAnsi" w:cstheme="minorHAnsi"/>
                <w:bCs/>
                <w:sz w:val="22"/>
                <w:szCs w:val="22"/>
              </w:rPr>
              <w:t xml:space="preserve">Writing to Heal (Pennebaker) </w:t>
            </w:r>
            <w:r w:rsidRPr="00DB5232">
              <w:rPr>
                <w:rFonts w:asciiTheme="minorHAnsi" w:hAnsiTheme="minorHAnsi" w:cstheme="minorHAnsi"/>
                <w:sz w:val="22"/>
                <w:szCs w:val="22"/>
              </w:rPr>
              <w:t xml:space="preserve">Research suggests that expressive writing can be a route to healing. Writing to Heal is an activity that involves people writing down deepest feelings about an emotional upheaval in their life for 15 to 20 minutes a day for four consecutive days. </w:t>
            </w: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bCs/>
                <w:sz w:val="22"/>
                <w:szCs w:val="22"/>
              </w:rPr>
              <w:t xml:space="preserve">WORDLES </w:t>
            </w:r>
            <w:r w:rsidRPr="00DB5232">
              <w:rPr>
                <w:rFonts w:asciiTheme="minorHAnsi" w:hAnsiTheme="minorHAnsi" w:cstheme="minorHAnsi"/>
                <w:sz w:val="22"/>
                <w:szCs w:val="22"/>
              </w:rPr>
              <w:t xml:space="preserve">can be helpful in allowing young people to explore the feelings and thoughts they are experiencing - using online tools, children can generate word clouds from the text that they input. The Wordle gives more prominence to words that appear more frequently in the inputted text. </w:t>
            </w:r>
          </w:p>
          <w:p w:rsidR="00470E60" w:rsidRPr="00DB5232" w:rsidRDefault="00470E60" w:rsidP="00470E60">
            <w:pPr>
              <w:pStyle w:val="Default"/>
              <w:ind w:left="720"/>
              <w:rPr>
                <w:rFonts w:asciiTheme="minorHAnsi" w:hAnsiTheme="minorHAnsi" w:cstheme="minorHAnsi"/>
                <w:sz w:val="22"/>
                <w:szCs w:val="22"/>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bCs/>
                <w:sz w:val="22"/>
                <w:szCs w:val="22"/>
              </w:rPr>
              <w:t xml:space="preserve">Cook and Talk activities </w:t>
            </w:r>
            <w:r w:rsidRPr="00DB5232">
              <w:rPr>
                <w:rFonts w:asciiTheme="minorHAnsi" w:hAnsiTheme="minorHAnsi" w:cstheme="minorHAnsi"/>
                <w:sz w:val="22"/>
                <w:szCs w:val="22"/>
              </w:rPr>
              <w:t xml:space="preserve">are appropriate for older children and young people. </w:t>
            </w:r>
          </w:p>
          <w:p w:rsidR="00470E60" w:rsidRPr="00DB5232" w:rsidRDefault="00470E60" w:rsidP="00470E60">
            <w:pPr>
              <w:pStyle w:val="Default"/>
              <w:ind w:left="720"/>
              <w:rPr>
                <w:rFonts w:asciiTheme="minorHAnsi" w:hAnsiTheme="minorHAnsi" w:cstheme="minorHAnsi"/>
                <w:sz w:val="22"/>
                <w:szCs w:val="22"/>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sz w:val="22"/>
                <w:szCs w:val="22"/>
              </w:rPr>
              <w:t xml:space="preserve">Tree of Life (Adapted by Jill Olver from Ncube-Mlilo, 2006.) This exercise helps children to cope with trauma or loss and move on with their life. Its aim is to highlight for children their existing strengths, encourage an alternative storyline to a ‘problem saturated’ narrative and increase a sense of connectedness with family and community. This exercise can also be particularly useful when exploring issues of culture and diversity. </w:t>
            </w:r>
          </w:p>
          <w:p w:rsidR="00470E60" w:rsidRPr="00DB5232" w:rsidRDefault="00470E60" w:rsidP="00470E60">
            <w:pPr>
              <w:pStyle w:val="ListParagraph"/>
              <w:rPr>
                <w:rFonts w:cstheme="minorHAnsi"/>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sz w:val="22"/>
                <w:szCs w:val="22"/>
              </w:rPr>
              <w:t>You can use what you know about the child to help them (e.g. you may know that the child’s grandmother was a very important person who taught the child how to stick up for themselves). This is normally carried out over several sessions, in groups, so that children can share their story and understand each other’s. Other children in the group may also be called upon e.g. to help name each other’s qualities, skills and knowledge in ‘the trunk’.</w:t>
            </w:r>
          </w:p>
          <w:p w:rsidR="00470E60" w:rsidRPr="00DB5232" w:rsidRDefault="00470E60" w:rsidP="00470E60">
            <w:pPr>
              <w:pStyle w:val="Default"/>
              <w:ind w:left="720"/>
              <w:rPr>
                <w:rFonts w:asciiTheme="minorHAnsi" w:hAnsiTheme="minorHAnsi" w:cstheme="minorHAnsi"/>
                <w:sz w:val="22"/>
                <w:szCs w:val="22"/>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sz w:val="22"/>
                <w:szCs w:val="22"/>
              </w:rPr>
              <w:t>Healing Steps (available on ELSA website).</w:t>
            </w:r>
          </w:p>
          <w:p w:rsidR="00470E60" w:rsidRPr="00DB5232" w:rsidRDefault="00470E60" w:rsidP="00470E60">
            <w:pPr>
              <w:pStyle w:val="Default"/>
              <w:rPr>
                <w:rFonts w:asciiTheme="minorHAnsi" w:hAnsiTheme="minorHAnsi" w:cstheme="minorHAnsi"/>
                <w:sz w:val="22"/>
                <w:szCs w:val="22"/>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sz w:val="22"/>
                <w:szCs w:val="22"/>
              </w:rPr>
              <w:t>Loss and Bereavement Lapbook (available on ELSA website).</w:t>
            </w:r>
          </w:p>
          <w:p w:rsidR="00470E60" w:rsidRPr="00DB5232" w:rsidRDefault="00470E60" w:rsidP="00470E60">
            <w:pPr>
              <w:pStyle w:val="Default"/>
              <w:rPr>
                <w:rFonts w:asciiTheme="minorHAnsi" w:hAnsiTheme="minorHAnsi" w:cstheme="minorHAnsi"/>
                <w:sz w:val="22"/>
                <w:szCs w:val="22"/>
              </w:rPr>
            </w:pPr>
          </w:p>
          <w:p w:rsidR="00470E60" w:rsidRPr="00DB5232" w:rsidRDefault="00470E60" w:rsidP="00470E60">
            <w:pPr>
              <w:pStyle w:val="Default"/>
              <w:numPr>
                <w:ilvl w:val="0"/>
                <w:numId w:val="7"/>
              </w:numPr>
              <w:rPr>
                <w:rFonts w:asciiTheme="minorHAnsi" w:hAnsiTheme="minorHAnsi" w:cstheme="minorHAnsi"/>
                <w:sz w:val="22"/>
                <w:szCs w:val="22"/>
              </w:rPr>
            </w:pPr>
            <w:r w:rsidRPr="00DB5232">
              <w:rPr>
                <w:rFonts w:asciiTheme="minorHAnsi" w:hAnsiTheme="minorHAnsi" w:cstheme="minorHAnsi"/>
                <w:sz w:val="22"/>
                <w:szCs w:val="22"/>
              </w:rPr>
              <w:t>Bereavement Support Pack (available on ELSA website).</w:t>
            </w:r>
          </w:p>
          <w:p w:rsidR="00470E60" w:rsidRPr="00DB5232" w:rsidRDefault="00470E60" w:rsidP="00470E60">
            <w:pPr>
              <w:pStyle w:val="ListParagraph"/>
              <w:rPr>
                <w:rFonts w:cstheme="minorHAnsi"/>
              </w:rPr>
            </w:pPr>
          </w:p>
          <w:p w:rsidR="00470E60" w:rsidRPr="00DB5232" w:rsidRDefault="00A4252F" w:rsidP="00470E60">
            <w:pPr>
              <w:numPr>
                <w:ilvl w:val="0"/>
                <w:numId w:val="8"/>
              </w:numPr>
              <w:tabs>
                <w:tab w:val="num" w:pos="2340"/>
              </w:tabs>
              <w:rPr>
                <w:rFonts w:cstheme="minorHAnsi"/>
              </w:rPr>
            </w:pPr>
            <w:r>
              <w:rPr>
                <w:rFonts w:cstheme="minorHAnsi"/>
              </w:rPr>
              <w:lastRenderedPageBreak/>
              <w:t>Looking at photographs or creating a photograph memory book.</w:t>
            </w:r>
          </w:p>
          <w:p w:rsidR="00470E60" w:rsidRDefault="00A4252F" w:rsidP="00470E60">
            <w:pPr>
              <w:numPr>
                <w:ilvl w:val="0"/>
                <w:numId w:val="8"/>
              </w:numPr>
              <w:tabs>
                <w:tab w:val="num" w:pos="2340"/>
              </w:tabs>
              <w:rPr>
                <w:rFonts w:cstheme="minorHAnsi"/>
              </w:rPr>
            </w:pPr>
            <w:r>
              <w:rPr>
                <w:rFonts w:cstheme="minorHAnsi"/>
              </w:rPr>
              <w:t>Creating a</w:t>
            </w:r>
            <w:r w:rsidR="00470E60" w:rsidRPr="00DB5232">
              <w:rPr>
                <w:rFonts w:cstheme="minorHAnsi"/>
              </w:rPr>
              <w:t xml:space="preserve"> memory display using photos and paper flowers</w:t>
            </w:r>
            <w:r>
              <w:rPr>
                <w:rFonts w:cstheme="minorHAnsi"/>
              </w:rPr>
              <w:t>.</w:t>
            </w:r>
          </w:p>
          <w:p w:rsidR="00A4252F" w:rsidRDefault="00A4252F" w:rsidP="00A4252F">
            <w:pPr>
              <w:tabs>
                <w:tab w:val="num" w:pos="2340"/>
              </w:tabs>
              <w:ind w:left="720"/>
              <w:rPr>
                <w:rFonts w:cstheme="minorHAnsi"/>
              </w:rPr>
            </w:pPr>
          </w:p>
          <w:p w:rsidR="00470E60" w:rsidRDefault="00A4252F" w:rsidP="00470E60">
            <w:pPr>
              <w:numPr>
                <w:ilvl w:val="0"/>
                <w:numId w:val="8"/>
              </w:numPr>
              <w:tabs>
                <w:tab w:val="num" w:pos="2340"/>
              </w:tabs>
              <w:rPr>
                <w:rFonts w:cstheme="minorHAnsi"/>
              </w:rPr>
            </w:pPr>
            <w:r>
              <w:rPr>
                <w:rFonts w:cstheme="minorHAnsi"/>
              </w:rPr>
              <w:t>Reading stories together about loss.</w:t>
            </w:r>
          </w:p>
          <w:p w:rsidR="00A4252F" w:rsidRDefault="00A4252F" w:rsidP="00A4252F">
            <w:pPr>
              <w:tabs>
                <w:tab w:val="num" w:pos="2340"/>
              </w:tabs>
              <w:ind w:left="720"/>
              <w:rPr>
                <w:rFonts w:cstheme="minorHAnsi"/>
              </w:rPr>
            </w:pPr>
          </w:p>
          <w:p w:rsidR="00470E60" w:rsidRDefault="00470E60" w:rsidP="00470E60">
            <w:pPr>
              <w:numPr>
                <w:ilvl w:val="0"/>
                <w:numId w:val="8"/>
              </w:numPr>
              <w:tabs>
                <w:tab w:val="num" w:pos="2340"/>
              </w:tabs>
              <w:rPr>
                <w:rFonts w:cstheme="minorHAnsi"/>
              </w:rPr>
            </w:pPr>
            <w:r w:rsidRPr="00DB5232">
              <w:rPr>
                <w:rFonts w:cstheme="minorHAnsi"/>
              </w:rPr>
              <w:t>Lighting a candle</w:t>
            </w:r>
            <w:r w:rsidR="00A4252F">
              <w:rPr>
                <w:rFonts w:cstheme="minorHAnsi"/>
              </w:rPr>
              <w:t>.</w:t>
            </w:r>
          </w:p>
          <w:p w:rsidR="00A4252F" w:rsidRPr="00DB5232" w:rsidRDefault="00A4252F" w:rsidP="00A4252F">
            <w:pPr>
              <w:tabs>
                <w:tab w:val="num" w:pos="2340"/>
              </w:tabs>
              <w:rPr>
                <w:rFonts w:cstheme="minorHAnsi"/>
              </w:rPr>
            </w:pPr>
          </w:p>
          <w:p w:rsidR="00470E60" w:rsidRDefault="00470E60" w:rsidP="00470E60">
            <w:pPr>
              <w:numPr>
                <w:ilvl w:val="0"/>
                <w:numId w:val="8"/>
              </w:numPr>
              <w:tabs>
                <w:tab w:val="num" w:pos="2340"/>
              </w:tabs>
              <w:rPr>
                <w:rFonts w:cstheme="minorHAnsi"/>
              </w:rPr>
            </w:pPr>
            <w:r w:rsidRPr="00DB5232">
              <w:rPr>
                <w:rFonts w:cstheme="minorHAnsi"/>
              </w:rPr>
              <w:t>Saying a prayer</w:t>
            </w:r>
            <w:r w:rsidR="00A4252F">
              <w:rPr>
                <w:rFonts w:cstheme="minorHAnsi"/>
              </w:rPr>
              <w:t>/writing a dedication.</w:t>
            </w:r>
          </w:p>
          <w:p w:rsidR="00A4252F" w:rsidRDefault="00A4252F" w:rsidP="00A4252F">
            <w:pPr>
              <w:pStyle w:val="ListParagraph"/>
              <w:rPr>
                <w:rFonts w:cstheme="minorHAnsi"/>
              </w:rPr>
            </w:pPr>
          </w:p>
          <w:p w:rsidR="00470E60" w:rsidRDefault="00470E60" w:rsidP="00A4252F">
            <w:pPr>
              <w:rPr>
                <w:rFonts w:cstheme="minorHAnsi"/>
              </w:rPr>
            </w:pPr>
          </w:p>
        </w:tc>
      </w:tr>
    </w:tbl>
    <w:p w:rsidR="00470E60" w:rsidRDefault="00470E60" w:rsidP="00AC6017">
      <w:pPr>
        <w:rPr>
          <w:rFonts w:cstheme="minorHAnsi"/>
        </w:rPr>
      </w:pPr>
    </w:p>
    <w:sectPr w:rsidR="00470E60">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89E" w:rsidRDefault="00CE789E" w:rsidP="00AC6017">
      <w:pPr>
        <w:spacing w:after="0" w:line="240" w:lineRule="auto"/>
      </w:pPr>
      <w:r>
        <w:separator/>
      </w:r>
    </w:p>
  </w:endnote>
  <w:endnote w:type="continuationSeparator" w:id="0">
    <w:p w:rsidR="00CE789E" w:rsidRDefault="00CE789E" w:rsidP="00AC6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374618"/>
      <w:docPartObj>
        <w:docPartGallery w:val="Page Numbers (Bottom of Page)"/>
        <w:docPartUnique/>
      </w:docPartObj>
    </w:sdtPr>
    <w:sdtEndPr>
      <w:rPr>
        <w:noProof/>
      </w:rPr>
    </w:sdtEndPr>
    <w:sdtContent>
      <w:p w:rsidR="00E247E9" w:rsidRDefault="00E247E9">
        <w:pPr>
          <w:pStyle w:val="Footer"/>
          <w:jc w:val="center"/>
        </w:pPr>
        <w:r>
          <w:fldChar w:fldCharType="begin"/>
        </w:r>
        <w:r>
          <w:instrText xml:space="preserve"> PAGE   \* MERGEFORMAT </w:instrText>
        </w:r>
        <w:r>
          <w:fldChar w:fldCharType="separate"/>
        </w:r>
        <w:r w:rsidR="00F31E97">
          <w:rPr>
            <w:noProof/>
          </w:rPr>
          <w:t>1</w:t>
        </w:r>
        <w:r>
          <w:rPr>
            <w:noProof/>
          </w:rPr>
          <w:fldChar w:fldCharType="end"/>
        </w:r>
      </w:p>
    </w:sdtContent>
  </w:sdt>
  <w:p w:rsidR="00E247E9" w:rsidRDefault="00E247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89E" w:rsidRDefault="00CE789E" w:rsidP="00AC6017">
      <w:pPr>
        <w:spacing w:after="0" w:line="240" w:lineRule="auto"/>
      </w:pPr>
      <w:r>
        <w:separator/>
      </w:r>
    </w:p>
  </w:footnote>
  <w:footnote w:type="continuationSeparator" w:id="0">
    <w:p w:rsidR="00CE789E" w:rsidRDefault="00CE789E" w:rsidP="00AC60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270FB"/>
    <w:multiLevelType w:val="hybridMultilevel"/>
    <w:tmpl w:val="1F36A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E7886"/>
    <w:multiLevelType w:val="hybridMultilevel"/>
    <w:tmpl w:val="1E68EE14"/>
    <w:lvl w:ilvl="0" w:tplc="1B48F4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77CAE"/>
    <w:multiLevelType w:val="hybridMultilevel"/>
    <w:tmpl w:val="D136C5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E023B2"/>
    <w:multiLevelType w:val="hybridMultilevel"/>
    <w:tmpl w:val="53428702"/>
    <w:lvl w:ilvl="0" w:tplc="1B48F4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C34E2"/>
    <w:multiLevelType w:val="hybridMultilevel"/>
    <w:tmpl w:val="2298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C3443"/>
    <w:multiLevelType w:val="hybridMultilevel"/>
    <w:tmpl w:val="D4FEA62E"/>
    <w:lvl w:ilvl="0" w:tplc="1B48F4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A7C21"/>
    <w:multiLevelType w:val="hybridMultilevel"/>
    <w:tmpl w:val="B7942572"/>
    <w:lvl w:ilvl="0" w:tplc="1B48F4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8587A"/>
    <w:multiLevelType w:val="hybridMultilevel"/>
    <w:tmpl w:val="3E2A60EC"/>
    <w:lvl w:ilvl="0" w:tplc="D45C49A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10734CE"/>
    <w:multiLevelType w:val="hybridMultilevel"/>
    <w:tmpl w:val="1C56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479D6"/>
    <w:multiLevelType w:val="hybridMultilevel"/>
    <w:tmpl w:val="1DBC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812E03"/>
    <w:multiLevelType w:val="hybridMultilevel"/>
    <w:tmpl w:val="ADCE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3"/>
  </w:num>
  <w:num w:numId="5">
    <w:abstractNumId w:val="6"/>
  </w:num>
  <w:num w:numId="6">
    <w:abstractNumId w:val="0"/>
  </w:num>
  <w:num w:numId="7">
    <w:abstractNumId w:val="9"/>
  </w:num>
  <w:num w:numId="8">
    <w:abstractNumId w:val="2"/>
  </w:num>
  <w:num w:numId="9">
    <w:abstractNumId w:val="1"/>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017"/>
    <w:rsid w:val="003D4CFE"/>
    <w:rsid w:val="00470E60"/>
    <w:rsid w:val="004B7300"/>
    <w:rsid w:val="00586072"/>
    <w:rsid w:val="00647FA1"/>
    <w:rsid w:val="0073658B"/>
    <w:rsid w:val="00790FF5"/>
    <w:rsid w:val="0092733C"/>
    <w:rsid w:val="009801D8"/>
    <w:rsid w:val="00A4252F"/>
    <w:rsid w:val="00AC6017"/>
    <w:rsid w:val="00B02D9A"/>
    <w:rsid w:val="00B51E13"/>
    <w:rsid w:val="00B60AF1"/>
    <w:rsid w:val="00B80064"/>
    <w:rsid w:val="00CE789E"/>
    <w:rsid w:val="00D229A6"/>
    <w:rsid w:val="00E247E9"/>
    <w:rsid w:val="00E33128"/>
    <w:rsid w:val="00F31E97"/>
    <w:rsid w:val="00F7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36452-4468-4B30-85D9-5D893775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017"/>
  </w:style>
  <w:style w:type="paragraph" w:styleId="Heading1">
    <w:name w:val="heading 1"/>
    <w:basedOn w:val="Normal"/>
    <w:next w:val="Normal"/>
    <w:link w:val="Heading1Char"/>
    <w:uiPriority w:val="9"/>
    <w:qFormat/>
    <w:rsid w:val="00AC60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C60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01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C6017"/>
    <w:pPr>
      <w:ind w:left="720"/>
      <w:contextualSpacing/>
    </w:pPr>
  </w:style>
  <w:style w:type="character" w:styleId="Hyperlink">
    <w:name w:val="Hyperlink"/>
    <w:basedOn w:val="DefaultParagraphFont"/>
    <w:uiPriority w:val="99"/>
    <w:unhideWhenUsed/>
    <w:rsid w:val="00AC6017"/>
    <w:rPr>
      <w:color w:val="085296"/>
      <w:u w:val="single"/>
    </w:rPr>
  </w:style>
  <w:style w:type="character" w:customStyle="1" w:styleId="Heading2Char">
    <w:name w:val="Heading 2 Char"/>
    <w:basedOn w:val="DefaultParagraphFont"/>
    <w:link w:val="Heading2"/>
    <w:uiPriority w:val="9"/>
    <w:rsid w:val="00AC6017"/>
    <w:rPr>
      <w:rFonts w:asciiTheme="majorHAnsi" w:eastAsiaTheme="majorEastAsia" w:hAnsiTheme="majorHAnsi" w:cstheme="majorBidi"/>
      <w:color w:val="2E74B5" w:themeColor="accent1" w:themeShade="BF"/>
      <w:sz w:val="26"/>
      <w:szCs w:val="26"/>
    </w:rPr>
  </w:style>
  <w:style w:type="paragraph" w:customStyle="1" w:styleId="Default">
    <w:name w:val="Default"/>
    <w:rsid w:val="00AC601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AC60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6017"/>
    <w:rPr>
      <w:rFonts w:eastAsiaTheme="minorEastAsia"/>
      <w:lang w:val="en-US"/>
    </w:rPr>
  </w:style>
  <w:style w:type="paragraph" w:styleId="Header">
    <w:name w:val="header"/>
    <w:basedOn w:val="Normal"/>
    <w:link w:val="HeaderChar"/>
    <w:uiPriority w:val="99"/>
    <w:unhideWhenUsed/>
    <w:rsid w:val="00AC6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017"/>
  </w:style>
  <w:style w:type="paragraph" w:styleId="Footer">
    <w:name w:val="footer"/>
    <w:basedOn w:val="Normal"/>
    <w:link w:val="FooterChar"/>
    <w:uiPriority w:val="99"/>
    <w:unhideWhenUsed/>
    <w:rsid w:val="00AC6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017"/>
  </w:style>
  <w:style w:type="table" w:styleId="TableGrid">
    <w:name w:val="Table Grid"/>
    <w:basedOn w:val="TableNormal"/>
    <w:uiPriority w:val="39"/>
    <w:rsid w:val="003D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bereavementuk.org/pages/category/elephants-tea-party" TargetMode="External"/><Relationship Id="rId18" Type="http://schemas.openxmlformats.org/officeDocument/2006/relationships/hyperlink" Target="https://www.cruse.org.uk" TargetMode="External"/><Relationship Id="rId26" Type="http://schemas.openxmlformats.org/officeDocument/2006/relationships/hyperlink" Target="http://www.healthyyoungmindsinherts.org" TargetMode="External"/><Relationship Id="rId39" Type="http://schemas.openxmlformats.org/officeDocument/2006/relationships/hyperlink" Target="http://www.shiva.com" TargetMode="External"/><Relationship Id="rId3" Type="http://schemas.openxmlformats.org/officeDocument/2006/relationships/settings" Target="settings.xml"/><Relationship Id="rId21" Type="http://schemas.openxmlformats.org/officeDocument/2006/relationships/hyperlink" Target="https://www.cruse.org.uk/get-help/for-parents" TargetMode="External"/><Relationship Id="rId34" Type="http://schemas.openxmlformats.org/officeDocument/2006/relationships/hyperlink" Target="https://www.schoolcrisiscenter.org/wp-content/uploads/2017/04/ncscb-guidelines-responding-death-student-or-school-staff.pdf" TargetMode="External"/><Relationship Id="rId42" Type="http://schemas.openxmlformats.org/officeDocument/2006/relationships/hyperlink" Target="http://www.cbcew.org.uk" TargetMode="External"/><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childbereavementuk.org/" TargetMode="External"/><Relationship Id="rId17" Type="http://schemas.openxmlformats.org/officeDocument/2006/relationships/hyperlink" Target="http://www.childhoodbereavementnetwork.org.uk/help-around-a-death/covid-19.aspx" TargetMode="External"/><Relationship Id="rId25" Type="http://schemas.openxmlformats.org/officeDocument/2006/relationships/hyperlink" Target="https://www.griefencounter.org.uk/serviceupdate/" TargetMode="External"/><Relationship Id="rId33" Type="http://schemas.openxmlformats.org/officeDocument/2006/relationships/hyperlink" Target="https://www.winstonswish.org/coronavirus/" TargetMode="External"/><Relationship Id="rId38" Type="http://schemas.openxmlformats.org/officeDocument/2006/relationships/hyperlink" Target="http://www.liverpoolcamhs.com" TargetMode="External"/><Relationship Id="rId46" Type="http://schemas.openxmlformats.org/officeDocument/2006/relationships/hyperlink" Target="http://www.londonfriend.org.uk" TargetMode="External"/><Relationship Id="rId2" Type="http://schemas.openxmlformats.org/officeDocument/2006/relationships/styles" Target="styles.xml"/><Relationship Id="rId16" Type="http://schemas.openxmlformats.org/officeDocument/2006/relationships/hyperlink" Target="http://www.childhoodbereavementnetwork.org.uk/" TargetMode="External"/><Relationship Id="rId20" Type="http://schemas.openxmlformats.org/officeDocument/2006/relationships/hyperlink" Target="https://www.cruse.org.uk/get-help/for-schools" TargetMode="External"/><Relationship Id="rId29" Type="http://schemas.openxmlformats.org/officeDocument/2006/relationships/hyperlink" Target="https://www.samaritans.org/" TargetMode="External"/><Relationship Id="rId41" Type="http://schemas.openxmlformats.org/officeDocument/2006/relationships/hyperlink" Target="http://www.churchofenglan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rnados.org.uk" TargetMode="External"/><Relationship Id="rId24" Type="http://schemas.openxmlformats.org/officeDocument/2006/relationships/hyperlink" Target="https://www.griefencounter.org.uk/" TargetMode="External"/><Relationship Id="rId32" Type="http://schemas.openxmlformats.org/officeDocument/2006/relationships/hyperlink" Target="https://www.winstonswish.org/" TargetMode="External"/><Relationship Id="rId37" Type="http://schemas.openxmlformats.org/officeDocument/2006/relationships/hyperlink" Target="http://www.thebobbycollerantrust.org.uk" TargetMode="External"/><Relationship Id="rId40" Type="http://schemas.openxmlformats.org/officeDocument/2006/relationships/hyperlink" Target="http://www.mcb.org.uk" TargetMode="External"/><Relationship Id="rId45" Type="http://schemas.openxmlformats.org/officeDocument/2006/relationships/hyperlink" Target="http://www.quakersocialaction.org.uk" TargetMode="External"/><Relationship Id="rId5" Type="http://schemas.openxmlformats.org/officeDocument/2006/relationships/footnotes" Target="footnotes.xml"/><Relationship Id="rId15" Type="http://schemas.openxmlformats.org/officeDocument/2006/relationships/hyperlink" Target="http://www.childdeathhelpline.org.uk" TargetMode="External"/><Relationship Id="rId23" Type="http://schemas.openxmlformats.org/officeDocument/2006/relationships/hyperlink" Target="https://www.cruse.org.uk/coronavirus/children-and-young-people" TargetMode="External"/><Relationship Id="rId28" Type="http://schemas.openxmlformats.org/officeDocument/2006/relationships/hyperlink" Target="https://papyrus-uk.org/" TargetMode="External"/><Relationship Id="rId36" Type="http://schemas.openxmlformats.org/officeDocument/2006/relationships/hyperlink" Target="http://www.liverpoolbereavement.com" TargetMode="External"/><Relationship Id="rId49" Type="http://schemas.openxmlformats.org/officeDocument/2006/relationships/theme" Target="theme/theme1.xml"/><Relationship Id="rId10" Type="http://schemas.openxmlformats.org/officeDocument/2006/relationships/hyperlink" Target="http://www.annafreud.org/on-my-mind/youth-wellbeing/" TargetMode="External"/><Relationship Id="rId19" Type="http://schemas.openxmlformats.org/officeDocument/2006/relationships/hyperlink" Target="https://www.hopeagain.org.uk/" TargetMode="External"/><Relationship Id="rId31" Type="http://schemas.openxmlformats.org/officeDocument/2006/relationships/hyperlink" Target="https://www.tcf.org.uk/content/loss-during-covid-19--pandemic/" TargetMode="External"/><Relationship Id="rId44" Type="http://schemas.openxmlformats.org/officeDocument/2006/relationships/hyperlink" Target="http://www.econdolenc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hildbereavementuk.org/coronavirus-supporting-children" TargetMode="External"/><Relationship Id="rId22" Type="http://schemas.openxmlformats.org/officeDocument/2006/relationships/hyperlink" Target="https://www.cruse.org.uk/get-help/coronavirus-dealing-bereavement-and-grief" TargetMode="External"/><Relationship Id="rId27" Type="http://schemas.openxmlformats.org/officeDocument/2006/relationships/hyperlink" Target="http://www.lullabytrust.org.uk/bereavement-support/" TargetMode="External"/><Relationship Id="rId30" Type="http://schemas.openxmlformats.org/officeDocument/2006/relationships/hyperlink" Target="https://www.tcf.org.uk/" TargetMode="External"/><Relationship Id="rId35" Type="http://schemas.openxmlformats.org/officeDocument/2006/relationships/hyperlink" Target="https://www.education.ie/en/Schools-Colleges/Services/National-Educational-Psychological-Service-NEPS-/Critical-Incidents.html" TargetMode="External"/><Relationship Id="rId43" Type="http://schemas.openxmlformats.org/officeDocument/2006/relationships/hyperlink" Target="http://www.vhp.org.uk"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3976</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26592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Mchelle</dc:creator>
  <cp:keywords/>
  <dc:description/>
  <cp:lastModifiedBy>C.Benson</cp:lastModifiedBy>
  <cp:revision>2</cp:revision>
  <dcterms:created xsi:type="dcterms:W3CDTF">2020-05-21T11:30:00Z</dcterms:created>
  <dcterms:modified xsi:type="dcterms:W3CDTF">2020-05-21T11:30:00Z</dcterms:modified>
</cp:coreProperties>
</file>